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72D6" w14:textId="77777777" w:rsidR="00EB6BD4" w:rsidRDefault="00000000">
      <w:pPr>
        <w:spacing w:after="0" w:line="240" w:lineRule="auto"/>
        <w:jc w:val="center"/>
        <w:rPr>
          <w:rFonts w:ascii="Comic Sans MS" w:eastAsia="Comic Sans MS" w:hAnsi="Comic Sans MS" w:cs="Comic Sans MS"/>
          <w:b/>
          <w:sz w:val="36"/>
          <w:szCs w:val="36"/>
        </w:rPr>
      </w:pPr>
      <w:r>
        <w:rPr>
          <w:noProof/>
        </w:rPr>
        <w:drawing>
          <wp:anchor distT="0" distB="0" distL="114300" distR="114300" simplePos="0" relativeHeight="251658240" behindDoc="0" locked="0" layoutInCell="1" hidden="0" allowOverlap="1" wp14:anchorId="53311353" wp14:editId="1CBF3B09">
            <wp:simplePos x="0" y="0"/>
            <wp:positionH relativeFrom="column">
              <wp:posOffset>2267585</wp:posOffset>
            </wp:positionH>
            <wp:positionV relativeFrom="paragraph">
              <wp:posOffset>-513713</wp:posOffset>
            </wp:positionV>
            <wp:extent cx="1335405" cy="1305560"/>
            <wp:effectExtent l="0" t="0" r="0" b="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35405" cy="1305560"/>
                    </a:xfrm>
                    <a:prstGeom prst="rect">
                      <a:avLst/>
                    </a:prstGeom>
                    <a:ln/>
                  </pic:spPr>
                </pic:pic>
              </a:graphicData>
            </a:graphic>
          </wp:anchor>
        </w:drawing>
      </w:r>
    </w:p>
    <w:p w14:paraId="39E86EC2" w14:textId="77777777" w:rsidR="00EB6BD4" w:rsidRDefault="00EB6BD4">
      <w:pPr>
        <w:spacing w:after="0" w:line="240" w:lineRule="auto"/>
        <w:jc w:val="center"/>
        <w:rPr>
          <w:rFonts w:ascii="Comic Sans MS" w:eastAsia="Comic Sans MS" w:hAnsi="Comic Sans MS" w:cs="Comic Sans MS"/>
          <w:b/>
          <w:sz w:val="36"/>
          <w:szCs w:val="36"/>
        </w:rPr>
      </w:pPr>
    </w:p>
    <w:p w14:paraId="24EDDB59" w14:textId="77777777" w:rsidR="00EB6BD4" w:rsidRDefault="00EB6BD4">
      <w:pPr>
        <w:spacing w:after="0" w:line="240" w:lineRule="auto"/>
        <w:jc w:val="center"/>
        <w:rPr>
          <w:rFonts w:ascii="Comic Sans MS" w:eastAsia="Comic Sans MS" w:hAnsi="Comic Sans MS" w:cs="Comic Sans MS"/>
          <w:b/>
          <w:sz w:val="36"/>
          <w:szCs w:val="36"/>
        </w:rPr>
      </w:pPr>
    </w:p>
    <w:p w14:paraId="5404BB20" w14:textId="77777777" w:rsidR="00EB6BD4" w:rsidRDefault="00EB6BD4">
      <w:pPr>
        <w:spacing w:after="0" w:line="240" w:lineRule="auto"/>
        <w:jc w:val="center"/>
        <w:rPr>
          <w:rFonts w:ascii="Comic Sans MS" w:eastAsia="Comic Sans MS" w:hAnsi="Comic Sans MS" w:cs="Comic Sans MS"/>
          <w:b/>
          <w:sz w:val="36"/>
          <w:szCs w:val="36"/>
        </w:rPr>
      </w:pPr>
    </w:p>
    <w:p w14:paraId="548B93A4" w14:textId="77777777" w:rsidR="00EB6BD4" w:rsidRDefault="00EB6BD4">
      <w:pPr>
        <w:spacing w:after="0" w:line="240" w:lineRule="auto"/>
        <w:jc w:val="center"/>
        <w:rPr>
          <w:rFonts w:ascii="Comic Sans MS" w:eastAsia="Comic Sans MS" w:hAnsi="Comic Sans MS" w:cs="Comic Sans MS"/>
          <w:b/>
          <w:sz w:val="36"/>
          <w:szCs w:val="36"/>
        </w:rPr>
      </w:pPr>
    </w:p>
    <w:p w14:paraId="09ABCC54" w14:textId="77777777" w:rsidR="00EB6BD4" w:rsidRDefault="00000000">
      <w:pPr>
        <w:spacing w:after="0" w:line="240" w:lineRule="auto"/>
        <w:jc w:val="center"/>
        <w:rPr>
          <w:rFonts w:ascii="Comic Sans MS" w:eastAsia="Comic Sans MS" w:hAnsi="Comic Sans MS" w:cs="Comic Sans MS"/>
          <w:b/>
          <w:sz w:val="36"/>
          <w:szCs w:val="36"/>
        </w:rPr>
      </w:pPr>
      <w:r>
        <w:rPr>
          <w:rFonts w:ascii="Comic Sans MS" w:eastAsia="Comic Sans MS" w:hAnsi="Comic Sans MS" w:cs="Comic Sans MS"/>
          <w:b/>
          <w:sz w:val="36"/>
          <w:szCs w:val="36"/>
        </w:rPr>
        <w:t>St Hugh’s School</w:t>
      </w:r>
    </w:p>
    <w:p w14:paraId="1ECA6C83" w14:textId="77777777" w:rsidR="00EB6BD4" w:rsidRDefault="00EB6BD4">
      <w:pPr>
        <w:spacing w:after="0" w:line="240" w:lineRule="auto"/>
        <w:rPr>
          <w:rFonts w:ascii="Times New Roman" w:eastAsia="Times New Roman" w:hAnsi="Times New Roman" w:cs="Times New Roman"/>
          <w:sz w:val="24"/>
          <w:szCs w:val="24"/>
        </w:rPr>
      </w:pPr>
    </w:p>
    <w:p w14:paraId="56B1A7B1" w14:textId="77777777" w:rsidR="00EB6BD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7B23CA" w14:textId="77777777" w:rsidR="00EB6BD4" w:rsidRDefault="00EB6BD4">
      <w:pPr>
        <w:spacing w:after="0" w:line="240" w:lineRule="auto"/>
        <w:jc w:val="center"/>
        <w:rPr>
          <w:rFonts w:ascii="Times New Roman" w:eastAsia="Times New Roman" w:hAnsi="Times New Roman" w:cs="Times New Roman"/>
          <w:sz w:val="10"/>
          <w:szCs w:val="10"/>
        </w:rPr>
      </w:pPr>
    </w:p>
    <w:p w14:paraId="2718EB34" w14:textId="77777777" w:rsidR="00EB6BD4" w:rsidRDefault="00EB6BD4">
      <w:pPr>
        <w:spacing w:after="0" w:line="240" w:lineRule="auto"/>
        <w:rPr>
          <w:rFonts w:ascii="Times New Roman" w:eastAsia="Times New Roman" w:hAnsi="Times New Roman" w:cs="Times New Roman"/>
          <w:sz w:val="24"/>
          <w:szCs w:val="24"/>
        </w:rPr>
      </w:pPr>
    </w:p>
    <w:p w14:paraId="0203F63F" w14:textId="77777777" w:rsidR="00EB6BD4" w:rsidRDefault="00EB6BD4">
      <w:pPr>
        <w:spacing w:after="0" w:line="240" w:lineRule="auto"/>
        <w:rPr>
          <w:rFonts w:ascii="Times New Roman" w:eastAsia="Times New Roman" w:hAnsi="Times New Roman" w:cs="Times New Roman"/>
          <w:sz w:val="24"/>
          <w:szCs w:val="24"/>
        </w:rPr>
      </w:pPr>
    </w:p>
    <w:p w14:paraId="6D0A85E2" w14:textId="77777777" w:rsidR="00EB6BD4" w:rsidRDefault="00EB6BD4">
      <w:pPr>
        <w:spacing w:after="0" w:line="240" w:lineRule="auto"/>
        <w:rPr>
          <w:rFonts w:ascii="Times New Roman" w:eastAsia="Times New Roman" w:hAnsi="Times New Roman" w:cs="Times New Roman"/>
          <w:sz w:val="24"/>
          <w:szCs w:val="24"/>
        </w:rPr>
      </w:pPr>
    </w:p>
    <w:p w14:paraId="47BF1562" w14:textId="77777777" w:rsidR="00EB6BD4" w:rsidRDefault="00EB6BD4">
      <w:pPr>
        <w:spacing w:after="0" w:line="240" w:lineRule="auto"/>
        <w:rPr>
          <w:rFonts w:ascii="Times New Roman" w:eastAsia="Times New Roman" w:hAnsi="Times New Roman" w:cs="Times New Roman"/>
          <w:sz w:val="24"/>
          <w:szCs w:val="24"/>
        </w:rPr>
      </w:pPr>
    </w:p>
    <w:p w14:paraId="08A418C3" w14:textId="77777777" w:rsidR="00EB6BD4" w:rsidRDefault="00EB6BD4">
      <w:pPr>
        <w:spacing w:after="0" w:line="240" w:lineRule="auto"/>
        <w:rPr>
          <w:rFonts w:ascii="Times New Roman" w:eastAsia="Times New Roman" w:hAnsi="Times New Roman" w:cs="Times New Roman"/>
          <w:sz w:val="24"/>
          <w:szCs w:val="24"/>
        </w:rPr>
      </w:pPr>
    </w:p>
    <w:p w14:paraId="1A56A13F" w14:textId="77777777" w:rsidR="00EB6BD4" w:rsidRDefault="00000000">
      <w:pPr>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0" locked="0" layoutInCell="1" hidden="0" allowOverlap="1" wp14:anchorId="6F48809D" wp14:editId="4B7AF7A7">
                <wp:simplePos x="0" y="0"/>
                <wp:positionH relativeFrom="column">
                  <wp:posOffset>-101599</wp:posOffset>
                </wp:positionH>
                <wp:positionV relativeFrom="paragraph">
                  <wp:posOffset>38100</wp:posOffset>
                </wp:positionV>
                <wp:extent cx="6083300" cy="1931192"/>
                <wp:effectExtent l="0" t="0" r="0" b="0"/>
                <wp:wrapNone/>
                <wp:docPr id="6" name="Rectangle 6"/>
                <wp:cNvGraphicFramePr/>
                <a:graphic xmlns:a="http://schemas.openxmlformats.org/drawingml/2006/main">
                  <a:graphicData uri="http://schemas.microsoft.com/office/word/2010/wordprocessingShape">
                    <wps:wsp>
                      <wps:cNvSpPr/>
                      <wps:spPr>
                        <a:xfrm>
                          <a:off x="2380550" y="2871950"/>
                          <a:ext cx="5930900" cy="1816100"/>
                        </a:xfrm>
                        <a:prstGeom prst="rect">
                          <a:avLst/>
                        </a:prstGeom>
                        <a:solidFill>
                          <a:srgbClr val="FFFFFF"/>
                        </a:solidFill>
                        <a:ln w="76200" cap="flat" cmpd="tri">
                          <a:solidFill>
                            <a:srgbClr val="000000"/>
                          </a:solidFill>
                          <a:prstDash val="solid"/>
                          <a:miter lim="800000"/>
                          <a:headEnd type="none" w="sm" len="sm"/>
                          <a:tailEnd type="none" w="sm" len="sm"/>
                        </a:ln>
                      </wps:spPr>
                      <wps:txbx>
                        <w:txbxContent>
                          <w:p w14:paraId="45F633CD" w14:textId="77777777" w:rsidR="00EB6BD4" w:rsidRDefault="00000000">
                            <w:pPr>
                              <w:spacing w:after="120" w:line="240" w:lineRule="auto"/>
                              <w:ind w:left="1440" w:firstLine="1440"/>
                              <w:textDirection w:val="btLr"/>
                            </w:pPr>
                            <w:r>
                              <w:rPr>
                                <w:rFonts w:ascii="Arial" w:eastAsia="Arial" w:hAnsi="Arial" w:cs="Arial"/>
                                <w:b/>
                                <w:color w:val="000000"/>
                                <w:sz w:val="72"/>
                              </w:rPr>
                              <w:t xml:space="preserve">          </w:t>
                            </w:r>
                          </w:p>
                          <w:p w14:paraId="112E0ADB" w14:textId="77777777" w:rsidR="00EB6BD4" w:rsidRDefault="00000000">
                            <w:pPr>
                              <w:spacing w:after="120" w:line="240" w:lineRule="auto"/>
                              <w:ind w:left="1440" w:firstLine="1440"/>
                              <w:textDirection w:val="btLr"/>
                            </w:pPr>
                            <w:r>
                              <w:rPr>
                                <w:rFonts w:ascii="Comic Sans MS" w:eastAsia="Comic Sans MS" w:hAnsi="Comic Sans MS" w:cs="Comic Sans MS"/>
                                <w:b/>
                                <w:color w:val="000000"/>
                                <w:sz w:val="56"/>
                              </w:rPr>
                              <w:t>Online Safety Policy</w:t>
                            </w:r>
                          </w:p>
                          <w:p w14:paraId="2E631CB2" w14:textId="77777777" w:rsidR="00EB6BD4" w:rsidRDefault="00EB6BD4">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38100</wp:posOffset>
                </wp:positionV>
                <wp:extent cx="6083300" cy="1931192"/>
                <wp:effectExtent b="0" l="0" r="0" t="0"/>
                <wp:wrapNone/>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83300" cy="1931192"/>
                        </a:xfrm>
                        <a:prstGeom prst="rect"/>
                        <a:ln/>
                      </pic:spPr>
                    </pic:pic>
                  </a:graphicData>
                </a:graphic>
              </wp:anchor>
            </w:drawing>
          </mc:Fallback>
        </mc:AlternateContent>
      </w:r>
    </w:p>
    <w:p w14:paraId="0874AE67" w14:textId="77777777" w:rsidR="00EB6BD4" w:rsidRDefault="00EB6BD4">
      <w:pPr>
        <w:spacing w:after="0" w:line="240" w:lineRule="auto"/>
        <w:rPr>
          <w:rFonts w:ascii="Times New Roman" w:eastAsia="Times New Roman" w:hAnsi="Times New Roman" w:cs="Times New Roman"/>
          <w:sz w:val="24"/>
          <w:szCs w:val="24"/>
        </w:rPr>
      </w:pPr>
    </w:p>
    <w:p w14:paraId="7F5367F3" w14:textId="77777777" w:rsidR="00EB6BD4" w:rsidRDefault="00EB6BD4">
      <w:pPr>
        <w:spacing w:after="0" w:line="240" w:lineRule="auto"/>
        <w:rPr>
          <w:rFonts w:ascii="Times New Roman" w:eastAsia="Times New Roman" w:hAnsi="Times New Roman" w:cs="Times New Roman"/>
          <w:sz w:val="24"/>
          <w:szCs w:val="24"/>
        </w:rPr>
      </w:pPr>
    </w:p>
    <w:p w14:paraId="3DC7E0DF" w14:textId="77777777" w:rsidR="00EB6BD4" w:rsidRDefault="00EB6BD4">
      <w:pPr>
        <w:spacing w:after="0" w:line="240" w:lineRule="auto"/>
        <w:rPr>
          <w:rFonts w:ascii="Times New Roman" w:eastAsia="Times New Roman" w:hAnsi="Times New Roman" w:cs="Times New Roman"/>
          <w:sz w:val="24"/>
          <w:szCs w:val="24"/>
        </w:rPr>
      </w:pPr>
    </w:p>
    <w:p w14:paraId="380A8DC6" w14:textId="77777777" w:rsidR="00EB6BD4" w:rsidRDefault="00EB6BD4">
      <w:pPr>
        <w:spacing w:after="0" w:line="240" w:lineRule="auto"/>
        <w:rPr>
          <w:rFonts w:ascii="Times New Roman" w:eastAsia="Times New Roman" w:hAnsi="Times New Roman" w:cs="Times New Roman"/>
          <w:sz w:val="24"/>
          <w:szCs w:val="24"/>
        </w:rPr>
      </w:pPr>
    </w:p>
    <w:p w14:paraId="07EDB8B4" w14:textId="77777777" w:rsidR="00EB6BD4" w:rsidRDefault="00EB6BD4">
      <w:pPr>
        <w:spacing w:after="0" w:line="240" w:lineRule="auto"/>
        <w:rPr>
          <w:rFonts w:ascii="Times New Roman" w:eastAsia="Times New Roman" w:hAnsi="Times New Roman" w:cs="Times New Roman"/>
          <w:sz w:val="24"/>
          <w:szCs w:val="24"/>
        </w:rPr>
      </w:pPr>
    </w:p>
    <w:p w14:paraId="45D387B7" w14:textId="77777777" w:rsidR="00EB6BD4" w:rsidRDefault="00EB6BD4">
      <w:pPr>
        <w:spacing w:after="0" w:line="240" w:lineRule="auto"/>
        <w:rPr>
          <w:rFonts w:ascii="Times New Roman" w:eastAsia="Times New Roman" w:hAnsi="Times New Roman" w:cs="Times New Roman"/>
          <w:sz w:val="24"/>
          <w:szCs w:val="24"/>
        </w:rPr>
      </w:pPr>
    </w:p>
    <w:p w14:paraId="5F0A4568" w14:textId="77777777" w:rsidR="00EB6BD4" w:rsidRDefault="00EB6BD4">
      <w:pPr>
        <w:spacing w:after="0" w:line="240" w:lineRule="auto"/>
        <w:rPr>
          <w:rFonts w:ascii="Times New Roman" w:eastAsia="Times New Roman" w:hAnsi="Times New Roman" w:cs="Times New Roman"/>
          <w:sz w:val="24"/>
          <w:szCs w:val="24"/>
        </w:rPr>
      </w:pPr>
    </w:p>
    <w:p w14:paraId="28157D07" w14:textId="77777777" w:rsidR="00EB6BD4" w:rsidRDefault="00EB6BD4">
      <w:pPr>
        <w:spacing w:after="0" w:line="240" w:lineRule="auto"/>
        <w:rPr>
          <w:rFonts w:ascii="Times New Roman" w:eastAsia="Times New Roman" w:hAnsi="Times New Roman" w:cs="Times New Roman"/>
          <w:sz w:val="24"/>
          <w:szCs w:val="24"/>
        </w:rPr>
      </w:pPr>
    </w:p>
    <w:p w14:paraId="5B6A2BA4" w14:textId="77777777" w:rsidR="00EB6BD4" w:rsidRDefault="00EB6BD4">
      <w:pPr>
        <w:spacing w:after="0" w:line="240" w:lineRule="auto"/>
        <w:jc w:val="center"/>
        <w:rPr>
          <w:rFonts w:ascii="Arial" w:eastAsia="Arial" w:hAnsi="Arial" w:cs="Arial"/>
          <w:i/>
          <w:sz w:val="24"/>
          <w:szCs w:val="24"/>
        </w:rPr>
      </w:pPr>
    </w:p>
    <w:p w14:paraId="131911F7" w14:textId="77777777" w:rsidR="00EB6BD4" w:rsidRDefault="00EB6BD4">
      <w:pPr>
        <w:spacing w:after="0" w:line="240" w:lineRule="auto"/>
        <w:jc w:val="center"/>
        <w:rPr>
          <w:rFonts w:ascii="Arial" w:eastAsia="Arial" w:hAnsi="Arial" w:cs="Arial"/>
          <w:i/>
          <w:sz w:val="24"/>
          <w:szCs w:val="24"/>
        </w:rPr>
      </w:pPr>
    </w:p>
    <w:p w14:paraId="43D2ECF9" w14:textId="77777777" w:rsidR="00EB6BD4" w:rsidRDefault="00EB6BD4">
      <w:pPr>
        <w:spacing w:after="0" w:line="240" w:lineRule="auto"/>
        <w:jc w:val="center"/>
        <w:rPr>
          <w:rFonts w:ascii="Arial" w:eastAsia="Arial" w:hAnsi="Arial" w:cs="Arial"/>
          <w:i/>
          <w:sz w:val="24"/>
          <w:szCs w:val="24"/>
        </w:rPr>
      </w:pPr>
    </w:p>
    <w:p w14:paraId="0DD9E7CC" w14:textId="77777777" w:rsidR="00EB6BD4" w:rsidRDefault="00EB6BD4">
      <w:pPr>
        <w:spacing w:after="0" w:line="240" w:lineRule="auto"/>
        <w:jc w:val="center"/>
        <w:rPr>
          <w:rFonts w:ascii="Arial" w:eastAsia="Arial" w:hAnsi="Arial" w:cs="Arial"/>
          <w:i/>
          <w:sz w:val="24"/>
          <w:szCs w:val="24"/>
        </w:rPr>
      </w:pPr>
    </w:p>
    <w:p w14:paraId="7B9E40B1" w14:textId="77777777" w:rsidR="00EB6BD4" w:rsidRDefault="00000000">
      <w:pPr>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0" locked="0" layoutInCell="1" hidden="0" allowOverlap="1" wp14:anchorId="477B9BCE" wp14:editId="6C151B61">
                <wp:simplePos x="0" y="0"/>
                <wp:positionH relativeFrom="column">
                  <wp:posOffset>177800</wp:posOffset>
                </wp:positionH>
                <wp:positionV relativeFrom="paragraph">
                  <wp:posOffset>6578600</wp:posOffset>
                </wp:positionV>
                <wp:extent cx="4972050" cy="400050"/>
                <wp:effectExtent l="0" t="0" r="0" b="0"/>
                <wp:wrapNone/>
                <wp:docPr id="5" name="Rectangle 5"/>
                <wp:cNvGraphicFramePr/>
                <a:graphic xmlns:a="http://schemas.openxmlformats.org/drawingml/2006/main">
                  <a:graphicData uri="http://schemas.microsoft.com/office/word/2010/wordprocessingShape">
                    <wps:wsp>
                      <wps:cNvSpPr/>
                      <wps:spPr>
                        <a:xfrm>
                          <a:off x="2888550" y="3608550"/>
                          <a:ext cx="4914900" cy="3429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5041C307" w14:textId="77777777" w:rsidR="00EB6BD4" w:rsidRDefault="00000000">
                            <w:pPr>
                              <w:spacing w:line="275" w:lineRule="auto"/>
                              <w:jc w:val="center"/>
                              <w:textDirection w:val="btLr"/>
                            </w:pPr>
                            <w:r>
                              <w:rPr>
                                <w:rFonts w:ascii="Arial" w:eastAsia="Arial" w:hAnsi="Arial" w:cs="Arial"/>
                                <w:i/>
                                <w:color w:val="000000"/>
                              </w:rPr>
                              <w:t>This duty is designed to represent all staff of St Hugh’s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6578600</wp:posOffset>
                </wp:positionV>
                <wp:extent cx="4972050" cy="400050"/>
                <wp:effectExtent b="0" l="0" r="0" t="0"/>
                <wp:wrapNone/>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4972050" cy="4000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00C84783" wp14:editId="1E6C1607">
                <wp:simplePos x="0" y="0"/>
                <wp:positionH relativeFrom="column">
                  <wp:posOffset>520700</wp:posOffset>
                </wp:positionH>
                <wp:positionV relativeFrom="paragraph">
                  <wp:posOffset>7264400</wp:posOffset>
                </wp:positionV>
                <wp:extent cx="4533900" cy="1210945"/>
                <wp:effectExtent l="0" t="0" r="0" b="0"/>
                <wp:wrapNone/>
                <wp:docPr id="7" name="Rectangle 7"/>
                <wp:cNvGraphicFramePr/>
                <a:graphic xmlns:a="http://schemas.openxmlformats.org/drawingml/2006/main">
                  <a:graphicData uri="http://schemas.microsoft.com/office/word/2010/wordprocessingShape">
                    <wps:wsp>
                      <wps:cNvSpPr/>
                      <wps:spPr>
                        <a:xfrm>
                          <a:off x="3117150" y="3212628"/>
                          <a:ext cx="4457700" cy="1134745"/>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0EE7B321" w14:textId="77777777" w:rsidR="00EB6BD4" w:rsidRDefault="00000000">
                            <w:pPr>
                              <w:spacing w:line="275" w:lineRule="auto"/>
                              <w:jc w:val="center"/>
                              <w:textDirection w:val="btLr"/>
                            </w:pPr>
                            <w:r>
                              <w:rPr>
                                <w:rFonts w:ascii="Arial" w:eastAsia="Arial" w:hAnsi="Arial" w:cs="Arial"/>
                                <w:color w:val="000000"/>
                              </w:rPr>
                              <w:t>Date written: 10 / 07</w:t>
                            </w:r>
                          </w:p>
                          <w:p w14:paraId="69CFA33F" w14:textId="77777777" w:rsidR="00EB6BD4" w:rsidRDefault="00000000">
                            <w:pPr>
                              <w:spacing w:line="275" w:lineRule="auto"/>
                              <w:jc w:val="center"/>
                              <w:textDirection w:val="btLr"/>
                            </w:pPr>
                            <w:r>
                              <w:rPr>
                                <w:rFonts w:ascii="Arial" w:eastAsia="Arial" w:hAnsi="Arial" w:cs="Arial"/>
                                <w:color w:val="000000"/>
                              </w:rPr>
                              <w:t>Annual review date: 10 / 08</w:t>
                            </w:r>
                          </w:p>
                          <w:p w14:paraId="5DB692CF" w14:textId="77777777" w:rsidR="00EB6BD4" w:rsidRDefault="00000000">
                            <w:pPr>
                              <w:spacing w:line="275" w:lineRule="auto"/>
                              <w:jc w:val="center"/>
                              <w:textDirection w:val="btLr"/>
                            </w:pPr>
                            <w:r>
                              <w:rPr>
                                <w:rFonts w:ascii="Arial" w:eastAsia="Arial" w:hAnsi="Arial" w:cs="Arial"/>
                                <w:color w:val="000000"/>
                              </w:rPr>
                              <w:t>Senior Member of Staff Responsible: K. Finnigan</w:t>
                            </w:r>
                          </w:p>
                          <w:p w14:paraId="402AF0C2" w14:textId="77777777" w:rsidR="00EB6BD4" w:rsidRDefault="00000000">
                            <w:pPr>
                              <w:spacing w:line="275" w:lineRule="auto"/>
                              <w:jc w:val="center"/>
                              <w:textDirection w:val="btLr"/>
                            </w:pPr>
                            <w:r>
                              <w:rPr>
                                <w:rFonts w:ascii="Arial" w:eastAsia="Arial" w:hAnsi="Arial" w:cs="Arial"/>
                                <w:color w:val="000000"/>
                              </w:rPr>
                              <w:t>Governor responsible: M Roberts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7264400</wp:posOffset>
                </wp:positionV>
                <wp:extent cx="4533900" cy="1210945"/>
                <wp:effectExtent b="0" l="0" r="0" t="0"/>
                <wp:wrapNone/>
                <wp:docPr id="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533900" cy="1210945"/>
                        </a:xfrm>
                        <a:prstGeom prst="rect"/>
                        <a:ln/>
                      </pic:spPr>
                    </pic:pic>
                  </a:graphicData>
                </a:graphic>
              </wp:anchor>
            </w:drawing>
          </mc:Fallback>
        </mc:AlternateContent>
      </w:r>
    </w:p>
    <w:p w14:paraId="0124C05D" w14:textId="77777777" w:rsidR="00EB6BD4" w:rsidRDefault="00000000">
      <w:pPr>
        <w:jc w:val="center"/>
        <w:rPr>
          <w:rFonts w:ascii="Comic Sans MS" w:eastAsia="Comic Sans MS" w:hAnsi="Comic Sans MS" w:cs="Comic Sans MS"/>
          <w:sz w:val="20"/>
          <w:szCs w:val="20"/>
        </w:rPr>
      </w:pPr>
      <w:r>
        <w:br w:type="page"/>
      </w:r>
    </w:p>
    <w:p w14:paraId="79F45F36" w14:textId="77777777" w:rsidR="00EB6BD4" w:rsidRDefault="00000000">
      <w:pPr>
        <w:keepNext/>
        <w:keepLines/>
        <w:pBdr>
          <w:top w:val="nil"/>
          <w:left w:val="nil"/>
          <w:bottom w:val="nil"/>
          <w:right w:val="nil"/>
          <w:between w:val="nil"/>
        </w:pBdr>
        <w:spacing w:after="120" w:line="259" w:lineRule="auto"/>
        <w:rPr>
          <w:rFonts w:ascii="Comic Sans MS" w:eastAsia="Comic Sans MS" w:hAnsi="Comic Sans MS" w:cs="Comic Sans MS"/>
          <w:b/>
          <w:color w:val="0D1C2F"/>
          <w:sz w:val="24"/>
          <w:szCs w:val="24"/>
        </w:rPr>
      </w:pPr>
      <w:r>
        <w:rPr>
          <w:rFonts w:ascii="Comic Sans MS" w:eastAsia="Comic Sans MS" w:hAnsi="Comic Sans MS" w:cs="Comic Sans MS"/>
          <w:b/>
          <w:color w:val="0D1C2F"/>
          <w:sz w:val="24"/>
          <w:szCs w:val="24"/>
        </w:rPr>
        <w:lastRenderedPageBreak/>
        <w:t>Contents</w:t>
      </w:r>
    </w:p>
    <w:sdt>
      <w:sdtPr>
        <w:id w:val="-1014765872"/>
        <w:docPartObj>
          <w:docPartGallery w:val="Table of Contents"/>
          <w:docPartUnique/>
        </w:docPartObj>
      </w:sdtPr>
      <w:sdtContent>
        <w:p w14:paraId="2EF599FF" w14:textId="77777777" w:rsidR="00EB6BD4" w:rsidRDefault="00000000">
          <w:pPr>
            <w:pBdr>
              <w:top w:val="nil"/>
              <w:left w:val="nil"/>
              <w:bottom w:val="nil"/>
              <w:right w:val="nil"/>
              <w:between w:val="nil"/>
            </w:pBdr>
            <w:tabs>
              <w:tab w:val="right" w:pos="9736"/>
            </w:tabs>
            <w:spacing w:after="100" w:line="240" w:lineRule="auto"/>
            <w:rPr>
              <w:rFonts w:ascii="Comic Sans MS" w:eastAsia="Comic Sans MS" w:hAnsi="Comic Sans MS" w:cs="Comic Sans MS"/>
              <w:color w:val="000000"/>
              <w:sz w:val="24"/>
              <w:szCs w:val="24"/>
            </w:rPr>
          </w:pPr>
          <w:r>
            <w:fldChar w:fldCharType="begin"/>
          </w:r>
          <w:r>
            <w:instrText xml:space="preserve"> TOC \h \u \z </w:instrText>
          </w:r>
          <w:r>
            <w:fldChar w:fldCharType="separate"/>
          </w:r>
          <w:hyperlink w:anchor="_heading=h.gjdgxs">
            <w:r>
              <w:rPr>
                <w:rFonts w:ascii="Comic Sans MS" w:eastAsia="Comic Sans MS" w:hAnsi="Comic Sans MS" w:cs="Comic Sans MS"/>
                <w:color w:val="000000"/>
                <w:sz w:val="24"/>
                <w:szCs w:val="24"/>
              </w:rPr>
              <w:t>1. Aims</w:t>
            </w:r>
            <w:r>
              <w:rPr>
                <w:rFonts w:ascii="Comic Sans MS" w:eastAsia="Comic Sans MS" w:hAnsi="Comic Sans MS" w:cs="Comic Sans MS"/>
                <w:color w:val="000000"/>
                <w:sz w:val="24"/>
                <w:szCs w:val="24"/>
              </w:rPr>
              <w:tab/>
              <w:t>3</w:t>
            </w:r>
          </w:hyperlink>
        </w:p>
        <w:p w14:paraId="1F21A8ED" w14:textId="77777777" w:rsidR="00EB6BD4" w:rsidRDefault="00000000">
          <w:pPr>
            <w:pBdr>
              <w:top w:val="nil"/>
              <w:left w:val="nil"/>
              <w:bottom w:val="nil"/>
              <w:right w:val="nil"/>
              <w:between w:val="nil"/>
            </w:pBdr>
            <w:tabs>
              <w:tab w:val="right" w:pos="9736"/>
            </w:tabs>
            <w:spacing w:after="100" w:line="240" w:lineRule="auto"/>
            <w:rPr>
              <w:rFonts w:ascii="Comic Sans MS" w:eastAsia="Comic Sans MS" w:hAnsi="Comic Sans MS" w:cs="Comic Sans MS"/>
              <w:color w:val="000000"/>
              <w:sz w:val="24"/>
              <w:szCs w:val="24"/>
            </w:rPr>
          </w:pPr>
          <w:hyperlink w:anchor="_heading=h.30j0zll">
            <w:r>
              <w:rPr>
                <w:rFonts w:ascii="Comic Sans MS" w:eastAsia="Comic Sans MS" w:hAnsi="Comic Sans MS" w:cs="Comic Sans MS"/>
                <w:color w:val="000000"/>
                <w:sz w:val="24"/>
                <w:szCs w:val="24"/>
              </w:rPr>
              <w:t>2. Legislation and guidance</w:t>
            </w:r>
            <w:r>
              <w:rPr>
                <w:rFonts w:ascii="Comic Sans MS" w:eastAsia="Comic Sans MS" w:hAnsi="Comic Sans MS" w:cs="Comic Sans MS"/>
                <w:color w:val="000000"/>
                <w:sz w:val="24"/>
                <w:szCs w:val="24"/>
              </w:rPr>
              <w:tab/>
              <w:t>3</w:t>
            </w:r>
          </w:hyperlink>
        </w:p>
        <w:p w14:paraId="695A450A" w14:textId="77777777" w:rsidR="00EB6BD4" w:rsidRDefault="00000000">
          <w:pPr>
            <w:pBdr>
              <w:top w:val="nil"/>
              <w:left w:val="nil"/>
              <w:bottom w:val="nil"/>
              <w:right w:val="nil"/>
              <w:between w:val="nil"/>
            </w:pBdr>
            <w:tabs>
              <w:tab w:val="right" w:pos="9736"/>
            </w:tabs>
            <w:spacing w:after="100" w:line="240" w:lineRule="auto"/>
            <w:rPr>
              <w:rFonts w:ascii="Comic Sans MS" w:eastAsia="Comic Sans MS" w:hAnsi="Comic Sans MS" w:cs="Comic Sans MS"/>
              <w:color w:val="000000"/>
              <w:sz w:val="24"/>
              <w:szCs w:val="24"/>
            </w:rPr>
          </w:pPr>
          <w:hyperlink w:anchor="_heading=h.3znysh7">
            <w:r>
              <w:rPr>
                <w:rFonts w:ascii="Comic Sans MS" w:eastAsia="Comic Sans MS" w:hAnsi="Comic Sans MS" w:cs="Comic Sans MS"/>
                <w:color w:val="000000"/>
                <w:sz w:val="24"/>
                <w:szCs w:val="24"/>
              </w:rPr>
              <w:t>3. Roles and responsibilities</w:t>
            </w:r>
            <w:r>
              <w:rPr>
                <w:rFonts w:ascii="Comic Sans MS" w:eastAsia="Comic Sans MS" w:hAnsi="Comic Sans MS" w:cs="Comic Sans MS"/>
                <w:color w:val="000000"/>
                <w:sz w:val="24"/>
                <w:szCs w:val="24"/>
              </w:rPr>
              <w:tab/>
              <w:t>3</w:t>
            </w:r>
          </w:hyperlink>
        </w:p>
        <w:p w14:paraId="471792A2" w14:textId="77777777" w:rsidR="00EB6BD4" w:rsidRDefault="00000000">
          <w:pPr>
            <w:pBdr>
              <w:top w:val="nil"/>
              <w:left w:val="nil"/>
              <w:bottom w:val="nil"/>
              <w:right w:val="nil"/>
              <w:between w:val="nil"/>
            </w:pBdr>
            <w:tabs>
              <w:tab w:val="right" w:pos="9736"/>
            </w:tabs>
            <w:spacing w:after="100" w:line="240" w:lineRule="auto"/>
            <w:rPr>
              <w:rFonts w:ascii="Comic Sans MS" w:eastAsia="Comic Sans MS" w:hAnsi="Comic Sans MS" w:cs="Comic Sans MS"/>
              <w:color w:val="000000"/>
              <w:sz w:val="24"/>
              <w:szCs w:val="24"/>
            </w:rPr>
          </w:pPr>
          <w:hyperlink w:anchor="_heading=h.2et92p0">
            <w:r>
              <w:rPr>
                <w:rFonts w:ascii="Comic Sans MS" w:eastAsia="Comic Sans MS" w:hAnsi="Comic Sans MS" w:cs="Comic Sans MS"/>
                <w:color w:val="000000"/>
                <w:sz w:val="24"/>
                <w:szCs w:val="24"/>
              </w:rPr>
              <w:t>4. Educating pupils about online safety</w:t>
            </w:r>
            <w:r>
              <w:rPr>
                <w:rFonts w:ascii="Comic Sans MS" w:eastAsia="Comic Sans MS" w:hAnsi="Comic Sans MS" w:cs="Comic Sans MS"/>
                <w:color w:val="000000"/>
                <w:sz w:val="24"/>
                <w:szCs w:val="24"/>
              </w:rPr>
              <w:tab/>
            </w:r>
          </w:hyperlink>
          <w:r>
            <w:rPr>
              <w:rFonts w:ascii="Comic Sans MS" w:eastAsia="Comic Sans MS" w:hAnsi="Comic Sans MS" w:cs="Comic Sans MS"/>
              <w:sz w:val="24"/>
              <w:szCs w:val="24"/>
            </w:rPr>
            <w:t>6</w:t>
          </w:r>
        </w:p>
        <w:p w14:paraId="6E61304F" w14:textId="77777777" w:rsidR="00EB6BD4" w:rsidRDefault="00000000">
          <w:pPr>
            <w:pBdr>
              <w:top w:val="nil"/>
              <w:left w:val="nil"/>
              <w:bottom w:val="nil"/>
              <w:right w:val="nil"/>
              <w:between w:val="nil"/>
            </w:pBdr>
            <w:tabs>
              <w:tab w:val="right" w:pos="9736"/>
            </w:tabs>
            <w:spacing w:after="100" w:line="240" w:lineRule="auto"/>
            <w:rPr>
              <w:rFonts w:ascii="Comic Sans MS" w:eastAsia="Comic Sans MS" w:hAnsi="Comic Sans MS" w:cs="Comic Sans MS"/>
              <w:color w:val="000000"/>
              <w:sz w:val="24"/>
              <w:szCs w:val="24"/>
            </w:rPr>
          </w:pPr>
          <w:hyperlink w:anchor="_heading=h.tyjcwt">
            <w:r>
              <w:rPr>
                <w:rFonts w:ascii="Comic Sans MS" w:eastAsia="Comic Sans MS" w:hAnsi="Comic Sans MS" w:cs="Comic Sans MS"/>
                <w:color w:val="000000"/>
                <w:sz w:val="24"/>
                <w:szCs w:val="24"/>
              </w:rPr>
              <w:t>5. Educating parents about online safety</w:t>
            </w:r>
            <w:r>
              <w:rPr>
                <w:rFonts w:ascii="Comic Sans MS" w:eastAsia="Comic Sans MS" w:hAnsi="Comic Sans MS" w:cs="Comic Sans MS"/>
                <w:color w:val="000000"/>
                <w:sz w:val="24"/>
                <w:szCs w:val="24"/>
              </w:rPr>
              <w:tab/>
            </w:r>
          </w:hyperlink>
          <w:r>
            <w:rPr>
              <w:rFonts w:ascii="Comic Sans MS" w:eastAsia="Comic Sans MS" w:hAnsi="Comic Sans MS" w:cs="Comic Sans MS"/>
              <w:sz w:val="24"/>
              <w:szCs w:val="24"/>
            </w:rPr>
            <w:t>7</w:t>
          </w:r>
        </w:p>
        <w:p w14:paraId="21873046" w14:textId="77777777" w:rsidR="00EB6BD4" w:rsidRDefault="00000000">
          <w:pPr>
            <w:pBdr>
              <w:top w:val="nil"/>
              <w:left w:val="nil"/>
              <w:bottom w:val="nil"/>
              <w:right w:val="nil"/>
              <w:between w:val="nil"/>
            </w:pBdr>
            <w:tabs>
              <w:tab w:val="right" w:pos="9736"/>
            </w:tabs>
            <w:spacing w:after="100" w:line="240" w:lineRule="auto"/>
            <w:rPr>
              <w:rFonts w:ascii="Comic Sans MS" w:eastAsia="Comic Sans MS" w:hAnsi="Comic Sans MS" w:cs="Comic Sans MS"/>
              <w:color w:val="000000"/>
              <w:sz w:val="24"/>
              <w:szCs w:val="24"/>
            </w:rPr>
          </w:pPr>
          <w:hyperlink w:anchor="_heading=h.3dy6vkm">
            <w:r>
              <w:rPr>
                <w:rFonts w:ascii="Comic Sans MS" w:eastAsia="Comic Sans MS" w:hAnsi="Comic Sans MS" w:cs="Comic Sans MS"/>
                <w:color w:val="000000"/>
                <w:sz w:val="24"/>
                <w:szCs w:val="24"/>
              </w:rPr>
              <w:t>6. Cyber-bullying</w:t>
            </w:r>
            <w:r>
              <w:rPr>
                <w:rFonts w:ascii="Comic Sans MS" w:eastAsia="Comic Sans MS" w:hAnsi="Comic Sans MS" w:cs="Comic Sans MS"/>
                <w:color w:val="000000"/>
                <w:sz w:val="24"/>
                <w:szCs w:val="24"/>
              </w:rPr>
              <w:tab/>
            </w:r>
          </w:hyperlink>
          <w:r>
            <w:rPr>
              <w:rFonts w:ascii="Comic Sans MS" w:eastAsia="Comic Sans MS" w:hAnsi="Comic Sans MS" w:cs="Comic Sans MS"/>
              <w:sz w:val="24"/>
              <w:szCs w:val="24"/>
            </w:rPr>
            <w:t>8</w:t>
          </w:r>
        </w:p>
        <w:p w14:paraId="5A53C4B8" w14:textId="77777777" w:rsidR="00EB6BD4" w:rsidRDefault="00000000">
          <w:pPr>
            <w:pBdr>
              <w:top w:val="nil"/>
              <w:left w:val="nil"/>
              <w:bottom w:val="nil"/>
              <w:right w:val="nil"/>
              <w:between w:val="nil"/>
            </w:pBdr>
            <w:tabs>
              <w:tab w:val="right" w:pos="9736"/>
            </w:tabs>
            <w:spacing w:after="100" w:line="240" w:lineRule="auto"/>
            <w:rPr>
              <w:rFonts w:ascii="Comic Sans MS" w:eastAsia="Comic Sans MS" w:hAnsi="Comic Sans MS" w:cs="Comic Sans MS"/>
              <w:color w:val="000000"/>
              <w:sz w:val="24"/>
              <w:szCs w:val="24"/>
            </w:rPr>
          </w:pPr>
          <w:hyperlink w:anchor="_heading=h.1t3h5sf">
            <w:r>
              <w:rPr>
                <w:rFonts w:ascii="Comic Sans MS" w:eastAsia="Comic Sans MS" w:hAnsi="Comic Sans MS" w:cs="Comic Sans MS"/>
                <w:color w:val="000000"/>
                <w:sz w:val="24"/>
                <w:szCs w:val="24"/>
              </w:rPr>
              <w:t>7. Acceptable use of the internet in school</w:t>
            </w:r>
            <w:r>
              <w:rPr>
                <w:rFonts w:ascii="Comic Sans MS" w:eastAsia="Comic Sans MS" w:hAnsi="Comic Sans MS" w:cs="Comic Sans MS"/>
                <w:color w:val="000000"/>
                <w:sz w:val="24"/>
                <w:szCs w:val="24"/>
              </w:rPr>
              <w:tab/>
            </w:r>
          </w:hyperlink>
          <w:r>
            <w:rPr>
              <w:rFonts w:ascii="Comic Sans MS" w:eastAsia="Comic Sans MS" w:hAnsi="Comic Sans MS" w:cs="Comic Sans MS"/>
              <w:sz w:val="24"/>
              <w:szCs w:val="24"/>
            </w:rPr>
            <w:t>9</w:t>
          </w:r>
        </w:p>
        <w:p w14:paraId="5AAEB822" w14:textId="77777777" w:rsidR="00EB6BD4" w:rsidRDefault="00000000">
          <w:pPr>
            <w:pBdr>
              <w:top w:val="nil"/>
              <w:left w:val="nil"/>
              <w:bottom w:val="nil"/>
              <w:right w:val="nil"/>
              <w:between w:val="nil"/>
            </w:pBdr>
            <w:tabs>
              <w:tab w:val="right" w:pos="9736"/>
            </w:tabs>
            <w:spacing w:after="100" w:line="240" w:lineRule="auto"/>
            <w:rPr>
              <w:rFonts w:ascii="Comic Sans MS" w:eastAsia="Comic Sans MS" w:hAnsi="Comic Sans MS" w:cs="Comic Sans MS"/>
              <w:color w:val="000000"/>
              <w:sz w:val="24"/>
              <w:szCs w:val="24"/>
            </w:rPr>
          </w:pPr>
          <w:hyperlink w:anchor="_heading=h.4d34og8">
            <w:r>
              <w:rPr>
                <w:rFonts w:ascii="Comic Sans MS" w:eastAsia="Comic Sans MS" w:hAnsi="Comic Sans MS" w:cs="Comic Sans MS"/>
                <w:color w:val="000000"/>
                <w:sz w:val="24"/>
                <w:szCs w:val="24"/>
              </w:rPr>
              <w:t>8. Pupils using mobile devices in school</w:t>
            </w:r>
            <w:r>
              <w:rPr>
                <w:rFonts w:ascii="Comic Sans MS" w:eastAsia="Comic Sans MS" w:hAnsi="Comic Sans MS" w:cs="Comic Sans MS"/>
                <w:color w:val="000000"/>
                <w:sz w:val="24"/>
                <w:szCs w:val="24"/>
              </w:rPr>
              <w:tab/>
            </w:r>
          </w:hyperlink>
          <w:r>
            <w:rPr>
              <w:rFonts w:ascii="Comic Sans MS" w:eastAsia="Comic Sans MS" w:hAnsi="Comic Sans MS" w:cs="Comic Sans MS"/>
              <w:sz w:val="24"/>
              <w:szCs w:val="24"/>
            </w:rPr>
            <w:t>10</w:t>
          </w:r>
        </w:p>
        <w:p w14:paraId="7BDAE2C4" w14:textId="77777777" w:rsidR="00EB6BD4" w:rsidRDefault="00000000">
          <w:pPr>
            <w:pBdr>
              <w:top w:val="nil"/>
              <w:left w:val="nil"/>
              <w:bottom w:val="nil"/>
              <w:right w:val="nil"/>
              <w:between w:val="nil"/>
            </w:pBdr>
            <w:tabs>
              <w:tab w:val="right" w:pos="9736"/>
            </w:tabs>
            <w:spacing w:after="100" w:line="240" w:lineRule="auto"/>
            <w:rPr>
              <w:rFonts w:ascii="Comic Sans MS" w:eastAsia="Comic Sans MS" w:hAnsi="Comic Sans MS" w:cs="Comic Sans MS"/>
              <w:color w:val="000000"/>
              <w:sz w:val="24"/>
              <w:szCs w:val="24"/>
            </w:rPr>
          </w:pPr>
          <w:hyperlink w:anchor="_heading=h.2s8eyo1">
            <w:r>
              <w:rPr>
                <w:rFonts w:ascii="Comic Sans MS" w:eastAsia="Comic Sans MS" w:hAnsi="Comic Sans MS" w:cs="Comic Sans MS"/>
                <w:color w:val="000000"/>
                <w:sz w:val="24"/>
                <w:szCs w:val="24"/>
              </w:rPr>
              <w:t>9. Staff using work devices outside school</w:t>
            </w:r>
            <w:r>
              <w:rPr>
                <w:rFonts w:ascii="Comic Sans MS" w:eastAsia="Comic Sans MS" w:hAnsi="Comic Sans MS" w:cs="Comic Sans MS"/>
                <w:color w:val="000000"/>
                <w:sz w:val="24"/>
                <w:szCs w:val="24"/>
              </w:rPr>
              <w:tab/>
            </w:r>
          </w:hyperlink>
          <w:r>
            <w:rPr>
              <w:rFonts w:ascii="Comic Sans MS" w:eastAsia="Comic Sans MS" w:hAnsi="Comic Sans MS" w:cs="Comic Sans MS"/>
              <w:sz w:val="24"/>
              <w:szCs w:val="24"/>
            </w:rPr>
            <w:t>10</w:t>
          </w:r>
        </w:p>
        <w:p w14:paraId="173A610E" w14:textId="77777777" w:rsidR="00EB6BD4" w:rsidRDefault="00000000">
          <w:pPr>
            <w:pBdr>
              <w:top w:val="nil"/>
              <w:left w:val="nil"/>
              <w:bottom w:val="nil"/>
              <w:right w:val="nil"/>
              <w:between w:val="nil"/>
            </w:pBdr>
            <w:tabs>
              <w:tab w:val="right" w:pos="9736"/>
            </w:tabs>
            <w:spacing w:after="100" w:line="240" w:lineRule="auto"/>
            <w:rPr>
              <w:rFonts w:ascii="Comic Sans MS" w:eastAsia="Comic Sans MS" w:hAnsi="Comic Sans MS" w:cs="Comic Sans MS"/>
              <w:color w:val="000000"/>
              <w:sz w:val="24"/>
              <w:szCs w:val="24"/>
            </w:rPr>
          </w:pPr>
          <w:hyperlink w:anchor="_heading=h.17dp8vu">
            <w:r>
              <w:rPr>
                <w:rFonts w:ascii="Comic Sans MS" w:eastAsia="Comic Sans MS" w:hAnsi="Comic Sans MS" w:cs="Comic Sans MS"/>
                <w:color w:val="000000"/>
                <w:sz w:val="24"/>
                <w:szCs w:val="24"/>
              </w:rPr>
              <w:t>10. How the school will respond to issues of misuse</w:t>
            </w:r>
            <w:r>
              <w:rPr>
                <w:rFonts w:ascii="Comic Sans MS" w:eastAsia="Comic Sans MS" w:hAnsi="Comic Sans MS" w:cs="Comic Sans MS"/>
                <w:color w:val="000000"/>
                <w:sz w:val="24"/>
                <w:szCs w:val="24"/>
              </w:rPr>
              <w:tab/>
            </w:r>
          </w:hyperlink>
          <w:r>
            <w:rPr>
              <w:rFonts w:ascii="Comic Sans MS" w:eastAsia="Comic Sans MS" w:hAnsi="Comic Sans MS" w:cs="Comic Sans MS"/>
              <w:sz w:val="24"/>
              <w:szCs w:val="24"/>
            </w:rPr>
            <w:t>10</w:t>
          </w:r>
        </w:p>
        <w:p w14:paraId="35AA26A3" w14:textId="77777777" w:rsidR="00EB6BD4" w:rsidRDefault="00000000">
          <w:pPr>
            <w:pBdr>
              <w:top w:val="nil"/>
              <w:left w:val="nil"/>
              <w:bottom w:val="nil"/>
              <w:right w:val="nil"/>
              <w:between w:val="nil"/>
            </w:pBdr>
            <w:tabs>
              <w:tab w:val="right" w:pos="9736"/>
            </w:tabs>
            <w:spacing w:after="100" w:line="240" w:lineRule="auto"/>
            <w:rPr>
              <w:rFonts w:ascii="Comic Sans MS" w:eastAsia="Comic Sans MS" w:hAnsi="Comic Sans MS" w:cs="Comic Sans MS"/>
              <w:color w:val="000000"/>
              <w:sz w:val="24"/>
              <w:szCs w:val="24"/>
            </w:rPr>
          </w:pPr>
          <w:hyperlink w:anchor="_heading=h.3rdcrjn">
            <w:r>
              <w:rPr>
                <w:rFonts w:ascii="Comic Sans MS" w:eastAsia="Comic Sans MS" w:hAnsi="Comic Sans MS" w:cs="Comic Sans MS"/>
                <w:color w:val="000000"/>
                <w:sz w:val="24"/>
                <w:szCs w:val="24"/>
              </w:rPr>
              <w:t>11. Training</w:t>
            </w:r>
            <w:r>
              <w:rPr>
                <w:rFonts w:ascii="Comic Sans MS" w:eastAsia="Comic Sans MS" w:hAnsi="Comic Sans MS" w:cs="Comic Sans MS"/>
                <w:color w:val="000000"/>
                <w:sz w:val="24"/>
                <w:szCs w:val="24"/>
              </w:rPr>
              <w:tab/>
            </w:r>
          </w:hyperlink>
          <w:r>
            <w:rPr>
              <w:rFonts w:ascii="Comic Sans MS" w:eastAsia="Comic Sans MS" w:hAnsi="Comic Sans MS" w:cs="Comic Sans MS"/>
              <w:sz w:val="24"/>
              <w:szCs w:val="24"/>
            </w:rPr>
            <w:t>10</w:t>
          </w:r>
        </w:p>
        <w:p w14:paraId="5B98F8CE" w14:textId="77777777" w:rsidR="00EB6BD4" w:rsidRDefault="00000000">
          <w:pPr>
            <w:pBdr>
              <w:top w:val="nil"/>
              <w:left w:val="nil"/>
              <w:bottom w:val="nil"/>
              <w:right w:val="nil"/>
              <w:between w:val="nil"/>
            </w:pBdr>
            <w:tabs>
              <w:tab w:val="right" w:pos="9736"/>
            </w:tabs>
            <w:spacing w:after="100" w:line="240" w:lineRule="auto"/>
            <w:rPr>
              <w:rFonts w:ascii="Comic Sans MS" w:eastAsia="Comic Sans MS" w:hAnsi="Comic Sans MS" w:cs="Comic Sans MS"/>
              <w:color w:val="000000"/>
              <w:sz w:val="24"/>
              <w:szCs w:val="24"/>
            </w:rPr>
          </w:pPr>
          <w:hyperlink w:anchor="_heading=h.26in1rg">
            <w:r>
              <w:rPr>
                <w:rFonts w:ascii="Comic Sans MS" w:eastAsia="Comic Sans MS" w:hAnsi="Comic Sans MS" w:cs="Comic Sans MS"/>
                <w:color w:val="000000"/>
                <w:sz w:val="24"/>
                <w:szCs w:val="24"/>
              </w:rPr>
              <w:t>12. Monitoring arrangements</w:t>
            </w:r>
            <w:r>
              <w:rPr>
                <w:rFonts w:ascii="Comic Sans MS" w:eastAsia="Comic Sans MS" w:hAnsi="Comic Sans MS" w:cs="Comic Sans MS"/>
                <w:color w:val="000000"/>
                <w:sz w:val="24"/>
                <w:szCs w:val="24"/>
              </w:rPr>
              <w:tab/>
            </w:r>
          </w:hyperlink>
          <w:r>
            <w:rPr>
              <w:rFonts w:ascii="Comic Sans MS" w:eastAsia="Comic Sans MS" w:hAnsi="Comic Sans MS" w:cs="Comic Sans MS"/>
              <w:sz w:val="24"/>
              <w:szCs w:val="24"/>
            </w:rPr>
            <w:t>11</w:t>
          </w:r>
        </w:p>
        <w:p w14:paraId="168DDC84" w14:textId="77777777" w:rsidR="00EB6BD4" w:rsidRDefault="00000000">
          <w:pPr>
            <w:pBdr>
              <w:top w:val="nil"/>
              <w:left w:val="nil"/>
              <w:bottom w:val="nil"/>
              <w:right w:val="nil"/>
              <w:between w:val="nil"/>
            </w:pBdr>
            <w:tabs>
              <w:tab w:val="right" w:pos="9736"/>
            </w:tabs>
            <w:spacing w:after="100" w:line="240" w:lineRule="auto"/>
            <w:rPr>
              <w:rFonts w:ascii="Comic Sans MS" w:eastAsia="Comic Sans MS" w:hAnsi="Comic Sans MS" w:cs="Comic Sans MS"/>
              <w:color w:val="000000"/>
              <w:sz w:val="24"/>
              <w:szCs w:val="24"/>
            </w:rPr>
          </w:pPr>
          <w:hyperlink w:anchor="_heading=h.lnxbz9">
            <w:r>
              <w:rPr>
                <w:rFonts w:ascii="Comic Sans MS" w:eastAsia="Comic Sans MS" w:hAnsi="Comic Sans MS" w:cs="Comic Sans MS"/>
                <w:color w:val="000000"/>
                <w:sz w:val="24"/>
                <w:szCs w:val="24"/>
              </w:rPr>
              <w:t>13. Links with other policies</w:t>
            </w:r>
            <w:r>
              <w:rPr>
                <w:rFonts w:ascii="Comic Sans MS" w:eastAsia="Comic Sans MS" w:hAnsi="Comic Sans MS" w:cs="Comic Sans MS"/>
                <w:color w:val="000000"/>
                <w:sz w:val="24"/>
                <w:szCs w:val="24"/>
              </w:rPr>
              <w:tab/>
            </w:r>
          </w:hyperlink>
          <w:r>
            <w:rPr>
              <w:rFonts w:ascii="Comic Sans MS" w:eastAsia="Comic Sans MS" w:hAnsi="Comic Sans MS" w:cs="Comic Sans MS"/>
              <w:sz w:val="24"/>
              <w:szCs w:val="24"/>
            </w:rPr>
            <w:t>11</w:t>
          </w:r>
        </w:p>
        <w:p w14:paraId="5B517A16"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fldChar w:fldCharType="end"/>
          </w:r>
        </w:p>
      </w:sdtContent>
    </w:sdt>
    <w:p w14:paraId="5FC5786E"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35A9F704"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5476333D"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55987C62"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55E8918B"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56246872"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4DC7CD48"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051B2444"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7D4B07C3"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4275B37C"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38736866"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3E78EE6A"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405F3EC9"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20F87C8A"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77CE739A" w14:textId="77777777" w:rsidR="00EB6BD4" w:rsidRDefault="00000000">
      <w:pPr>
        <w:pBdr>
          <w:top w:val="nil"/>
          <w:left w:val="nil"/>
          <w:bottom w:val="nil"/>
          <w:right w:val="nil"/>
          <w:between w:val="nil"/>
        </w:pBdr>
        <w:tabs>
          <w:tab w:val="left" w:pos="1560"/>
        </w:tabs>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b/>
      </w:r>
    </w:p>
    <w:p w14:paraId="4635C0FF" w14:textId="77777777" w:rsidR="00EB6BD4" w:rsidRDefault="00EB6BD4">
      <w:pPr>
        <w:pBdr>
          <w:top w:val="nil"/>
          <w:left w:val="nil"/>
          <w:bottom w:val="nil"/>
          <w:right w:val="nil"/>
          <w:between w:val="nil"/>
        </w:pBdr>
        <w:tabs>
          <w:tab w:val="left" w:pos="1560"/>
        </w:tabs>
        <w:spacing w:after="120" w:line="240" w:lineRule="auto"/>
        <w:rPr>
          <w:rFonts w:ascii="Comic Sans MS" w:eastAsia="Comic Sans MS" w:hAnsi="Comic Sans MS" w:cs="Comic Sans MS"/>
          <w:sz w:val="24"/>
          <w:szCs w:val="24"/>
        </w:rPr>
      </w:pPr>
    </w:p>
    <w:p w14:paraId="1739DFC4" w14:textId="77777777" w:rsidR="00EB6BD4" w:rsidRDefault="00EB6BD4">
      <w:pPr>
        <w:pBdr>
          <w:top w:val="nil"/>
          <w:left w:val="nil"/>
          <w:bottom w:val="nil"/>
          <w:right w:val="nil"/>
          <w:between w:val="nil"/>
        </w:pBdr>
        <w:tabs>
          <w:tab w:val="left" w:pos="1560"/>
        </w:tabs>
        <w:spacing w:after="120" w:line="240" w:lineRule="auto"/>
        <w:rPr>
          <w:rFonts w:ascii="Comic Sans MS" w:eastAsia="Comic Sans MS" w:hAnsi="Comic Sans MS" w:cs="Comic Sans MS"/>
          <w:sz w:val="24"/>
          <w:szCs w:val="24"/>
        </w:rPr>
      </w:pPr>
    </w:p>
    <w:p w14:paraId="224A0F9D" w14:textId="77777777" w:rsidR="00EB6BD4" w:rsidRDefault="00EB6BD4">
      <w:pPr>
        <w:pBdr>
          <w:top w:val="nil"/>
          <w:left w:val="nil"/>
          <w:bottom w:val="nil"/>
          <w:right w:val="nil"/>
          <w:between w:val="nil"/>
        </w:pBdr>
        <w:tabs>
          <w:tab w:val="left" w:pos="1560"/>
        </w:tabs>
        <w:spacing w:after="120" w:line="240" w:lineRule="auto"/>
        <w:rPr>
          <w:rFonts w:ascii="Comic Sans MS" w:eastAsia="Comic Sans MS" w:hAnsi="Comic Sans MS" w:cs="Comic Sans MS"/>
          <w:sz w:val="24"/>
          <w:szCs w:val="24"/>
        </w:rPr>
      </w:pPr>
    </w:p>
    <w:p w14:paraId="0E45B05D" w14:textId="77777777" w:rsidR="00EB6BD4" w:rsidRDefault="00EB6BD4">
      <w:pPr>
        <w:pBdr>
          <w:top w:val="nil"/>
          <w:left w:val="nil"/>
          <w:bottom w:val="nil"/>
          <w:right w:val="nil"/>
          <w:between w:val="nil"/>
        </w:pBdr>
        <w:tabs>
          <w:tab w:val="left" w:pos="1560"/>
        </w:tabs>
        <w:spacing w:after="120" w:line="240" w:lineRule="auto"/>
        <w:rPr>
          <w:rFonts w:ascii="Comic Sans MS" w:eastAsia="Comic Sans MS" w:hAnsi="Comic Sans MS" w:cs="Comic Sans MS"/>
          <w:sz w:val="24"/>
          <w:szCs w:val="24"/>
        </w:rPr>
      </w:pPr>
    </w:p>
    <w:p w14:paraId="228B8759" w14:textId="77777777" w:rsidR="00EB6BD4" w:rsidRDefault="00000000">
      <w:pPr>
        <w:pStyle w:val="Heading1"/>
        <w:rPr>
          <w:rFonts w:ascii="Comic Sans MS" w:eastAsia="Comic Sans MS" w:hAnsi="Comic Sans MS" w:cs="Comic Sans MS"/>
        </w:rPr>
      </w:pPr>
      <w:bookmarkStart w:id="0" w:name="_heading=h.gjdgxs" w:colFirst="0" w:colLast="0"/>
      <w:bookmarkEnd w:id="0"/>
      <w:r>
        <w:rPr>
          <w:rFonts w:ascii="Comic Sans MS" w:eastAsia="Comic Sans MS" w:hAnsi="Comic Sans MS" w:cs="Comic Sans MS"/>
        </w:rPr>
        <w:t>1. Aims</w:t>
      </w:r>
    </w:p>
    <w:p w14:paraId="5DD43793" w14:textId="77777777" w:rsidR="00EB6BD4" w:rsidRDefault="00000000">
      <w:pPr>
        <w:pBdr>
          <w:top w:val="nil"/>
          <w:left w:val="nil"/>
          <w:bottom w:val="nil"/>
          <w:right w:val="nil"/>
          <w:between w:val="nil"/>
        </w:pBdr>
        <w:spacing w:before="240"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Our school aims to:  </w:t>
      </w:r>
    </w:p>
    <w:p w14:paraId="3164DEDD"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 xml:space="preserve">Have robust processes in place to ensure the online safety of pupils, staff, </w:t>
      </w:r>
      <w:proofErr w:type="gramStart"/>
      <w:r>
        <w:rPr>
          <w:rFonts w:ascii="Comic Sans MS" w:eastAsia="Comic Sans MS" w:hAnsi="Comic Sans MS" w:cs="Comic Sans MS"/>
          <w:color w:val="000000"/>
          <w:sz w:val="24"/>
          <w:szCs w:val="24"/>
        </w:rPr>
        <w:t>volunteers</w:t>
      </w:r>
      <w:proofErr w:type="gramEnd"/>
      <w:r>
        <w:rPr>
          <w:rFonts w:ascii="Comic Sans MS" w:eastAsia="Comic Sans MS" w:hAnsi="Comic Sans MS" w:cs="Comic Sans MS"/>
          <w:color w:val="000000"/>
          <w:sz w:val="24"/>
          <w:szCs w:val="24"/>
        </w:rPr>
        <w:t xml:space="preserve"> and governors</w:t>
      </w:r>
    </w:p>
    <w:p w14:paraId="05C6A3AC"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Deliver an effective approach to online safety, which empowers us to protect and educate the whole school community in its use of technology</w:t>
      </w:r>
    </w:p>
    <w:p w14:paraId="3081B9BA"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 xml:space="preserve">Establish clear mechanisms to identify, intervene </w:t>
      </w:r>
      <w:r>
        <w:rPr>
          <w:rFonts w:ascii="Comic Sans MS" w:eastAsia="Comic Sans MS" w:hAnsi="Comic Sans MS" w:cs="Comic Sans MS"/>
          <w:sz w:val="24"/>
          <w:szCs w:val="24"/>
        </w:rPr>
        <w:t>and provide support to ensure staff and students are following an acceptable use of technology.</w:t>
      </w:r>
    </w:p>
    <w:p w14:paraId="7BBEEFE8"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6706813A" w14:textId="77777777" w:rsidR="00EB6BD4" w:rsidRDefault="00000000">
      <w:pPr>
        <w:pStyle w:val="Heading1"/>
        <w:rPr>
          <w:rFonts w:ascii="Comic Sans MS" w:eastAsia="Comic Sans MS" w:hAnsi="Comic Sans MS" w:cs="Comic Sans MS"/>
        </w:rPr>
      </w:pPr>
      <w:bookmarkStart w:id="1" w:name="_heading=h.30j0zll" w:colFirst="0" w:colLast="0"/>
      <w:bookmarkEnd w:id="1"/>
      <w:r>
        <w:rPr>
          <w:rFonts w:ascii="Comic Sans MS" w:eastAsia="Comic Sans MS" w:hAnsi="Comic Sans MS" w:cs="Comic Sans MS"/>
        </w:rPr>
        <w:t>2. Legislation and guidance</w:t>
      </w:r>
    </w:p>
    <w:p w14:paraId="7F988846" w14:textId="77777777" w:rsidR="00EB6BD4"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This policy is based on the Department for Education’s (DfE) statutory safeguarding guidance, </w:t>
      </w:r>
      <w:hyperlink r:id="rId12">
        <w:r>
          <w:rPr>
            <w:rFonts w:ascii="Comic Sans MS" w:eastAsia="Comic Sans MS" w:hAnsi="Comic Sans MS" w:cs="Comic Sans MS"/>
            <w:color w:val="0000FF"/>
            <w:sz w:val="24"/>
            <w:szCs w:val="24"/>
            <w:u w:val="single"/>
          </w:rPr>
          <w:t>Keeping Children Safe in Education</w:t>
        </w:r>
      </w:hyperlink>
      <w:r>
        <w:rPr>
          <w:rFonts w:ascii="Comic Sans MS" w:eastAsia="Comic Sans MS" w:hAnsi="Comic Sans MS" w:cs="Comic Sans MS"/>
          <w:sz w:val="24"/>
          <w:szCs w:val="24"/>
        </w:rPr>
        <w:t>, and its advice for schools on:</w:t>
      </w:r>
    </w:p>
    <w:p w14:paraId="19B0EF73" w14:textId="77777777" w:rsidR="00EB6BD4" w:rsidRDefault="00000000">
      <w:pPr>
        <w:numPr>
          <w:ilvl w:val="0"/>
          <w:numId w:val="1"/>
        </w:numPr>
        <w:pBdr>
          <w:top w:val="nil"/>
          <w:left w:val="nil"/>
          <w:bottom w:val="nil"/>
          <w:right w:val="nil"/>
          <w:between w:val="nil"/>
        </w:pBdr>
        <w:spacing w:after="120" w:line="240" w:lineRule="auto"/>
        <w:rPr>
          <w:sz w:val="24"/>
          <w:szCs w:val="24"/>
          <w:u w:val="single"/>
        </w:rPr>
      </w:pPr>
      <w:hyperlink r:id="rId13">
        <w:r>
          <w:rPr>
            <w:rFonts w:ascii="Comic Sans MS" w:eastAsia="Comic Sans MS" w:hAnsi="Comic Sans MS" w:cs="Comic Sans MS"/>
            <w:color w:val="0000FF"/>
            <w:sz w:val="24"/>
            <w:szCs w:val="24"/>
            <w:u w:val="single"/>
          </w:rPr>
          <w:t>Teaching online safety in schools</w:t>
        </w:r>
      </w:hyperlink>
      <w:r>
        <w:fldChar w:fldCharType="begin"/>
      </w:r>
      <w:r>
        <w:instrText xml:space="preserve"> HYPERLINK "https://www.gov.uk/government/publications/preventing-and-tackling-bullying" </w:instrText>
      </w:r>
      <w:r>
        <w:fldChar w:fldCharType="separate"/>
      </w:r>
    </w:p>
    <w:p w14:paraId="33DED8BC" w14:textId="77777777" w:rsidR="00EB6BD4" w:rsidRDefault="00000000">
      <w:pPr>
        <w:numPr>
          <w:ilvl w:val="0"/>
          <w:numId w:val="1"/>
        </w:numPr>
        <w:pBdr>
          <w:top w:val="nil"/>
          <w:left w:val="nil"/>
          <w:bottom w:val="nil"/>
          <w:right w:val="nil"/>
          <w:between w:val="nil"/>
        </w:pBdr>
        <w:spacing w:after="120" w:line="240" w:lineRule="auto"/>
        <w:rPr>
          <w:sz w:val="24"/>
          <w:szCs w:val="24"/>
          <w:u w:val="single"/>
        </w:rPr>
      </w:pPr>
      <w:r>
        <w:fldChar w:fldCharType="end"/>
      </w:r>
      <w:hyperlink r:id="rId14">
        <w:r>
          <w:rPr>
            <w:rFonts w:ascii="Comic Sans MS" w:eastAsia="Comic Sans MS" w:hAnsi="Comic Sans MS" w:cs="Comic Sans MS"/>
            <w:color w:val="0000FF"/>
            <w:sz w:val="24"/>
            <w:szCs w:val="24"/>
            <w:u w:val="single"/>
          </w:rPr>
          <w:t>Preventing and tackling bullying</w:t>
        </w:r>
      </w:hyperlink>
      <w:r>
        <w:rPr>
          <w:rFonts w:ascii="Comic Sans MS" w:eastAsia="Comic Sans MS" w:hAnsi="Comic Sans MS" w:cs="Comic Sans MS"/>
          <w:color w:val="000000"/>
          <w:sz w:val="24"/>
          <w:szCs w:val="24"/>
        </w:rPr>
        <w:t xml:space="preserve"> and </w:t>
      </w:r>
      <w:hyperlink r:id="rId15">
        <w:r>
          <w:rPr>
            <w:rFonts w:ascii="Comic Sans MS" w:eastAsia="Comic Sans MS" w:hAnsi="Comic Sans MS" w:cs="Comic Sans MS"/>
            <w:color w:val="0000FF"/>
            <w:sz w:val="24"/>
            <w:szCs w:val="24"/>
            <w:u w:val="single"/>
          </w:rPr>
          <w:t>cyber-bullying: advice for headteachers and school staff</w:t>
        </w:r>
      </w:hyperlink>
    </w:p>
    <w:bookmarkStart w:id="2" w:name="_heading=h.1fob9te" w:colFirst="0" w:colLast="0"/>
    <w:bookmarkEnd w:id="2"/>
    <w:p w14:paraId="072D627E" w14:textId="77777777" w:rsidR="00EB6BD4" w:rsidRDefault="00000000">
      <w:pPr>
        <w:numPr>
          <w:ilvl w:val="0"/>
          <w:numId w:val="1"/>
        </w:numPr>
        <w:pBdr>
          <w:top w:val="nil"/>
          <w:left w:val="nil"/>
          <w:bottom w:val="nil"/>
          <w:right w:val="nil"/>
          <w:between w:val="nil"/>
        </w:pBdr>
        <w:spacing w:after="120" w:line="240" w:lineRule="auto"/>
        <w:rPr>
          <w:sz w:val="24"/>
          <w:szCs w:val="24"/>
        </w:rPr>
      </w:pPr>
      <w:r>
        <w:fldChar w:fldCharType="begin"/>
      </w:r>
      <w:r>
        <w:instrText>HYPERLINK "https://www.gov.uk/government/publications/relationships-education-relationships-and-sex-education-rse-and-health-education" \h</w:instrText>
      </w:r>
      <w:r>
        <w:fldChar w:fldCharType="separate"/>
      </w:r>
      <w:r>
        <w:rPr>
          <w:rFonts w:ascii="Comic Sans MS" w:eastAsia="Comic Sans MS" w:hAnsi="Comic Sans MS" w:cs="Comic Sans MS"/>
          <w:color w:val="0000FF"/>
          <w:sz w:val="24"/>
          <w:szCs w:val="24"/>
          <w:u w:val="single"/>
        </w:rPr>
        <w:t>Relationships and sex education</w:t>
      </w:r>
      <w:r>
        <w:rPr>
          <w:rFonts w:ascii="Comic Sans MS" w:eastAsia="Comic Sans MS" w:hAnsi="Comic Sans MS" w:cs="Comic Sans MS"/>
          <w:color w:val="0000FF"/>
          <w:sz w:val="24"/>
          <w:szCs w:val="24"/>
          <w:u w:val="single"/>
        </w:rPr>
        <w:fldChar w:fldCharType="end"/>
      </w:r>
      <w:r>
        <w:rPr>
          <w:rFonts w:ascii="Comic Sans MS" w:eastAsia="Comic Sans MS" w:hAnsi="Comic Sans MS" w:cs="Comic Sans MS"/>
          <w:color w:val="000000"/>
          <w:sz w:val="24"/>
          <w:szCs w:val="24"/>
        </w:rPr>
        <w:t xml:space="preserve"> </w:t>
      </w:r>
    </w:p>
    <w:p w14:paraId="7328261B" w14:textId="77777777" w:rsidR="00EB6BD4" w:rsidRDefault="00000000">
      <w:pPr>
        <w:numPr>
          <w:ilvl w:val="0"/>
          <w:numId w:val="1"/>
        </w:numPr>
        <w:pBdr>
          <w:top w:val="nil"/>
          <w:left w:val="nil"/>
          <w:bottom w:val="nil"/>
          <w:right w:val="nil"/>
          <w:between w:val="nil"/>
        </w:pBdr>
        <w:spacing w:after="120" w:line="240" w:lineRule="auto"/>
        <w:rPr>
          <w:sz w:val="24"/>
          <w:szCs w:val="24"/>
        </w:rPr>
      </w:pPr>
      <w:hyperlink r:id="rId16">
        <w:r>
          <w:rPr>
            <w:rFonts w:ascii="Comic Sans MS" w:eastAsia="Comic Sans MS" w:hAnsi="Comic Sans MS" w:cs="Comic Sans MS"/>
            <w:color w:val="0000FF"/>
            <w:sz w:val="24"/>
            <w:szCs w:val="24"/>
            <w:u w:val="single"/>
          </w:rPr>
          <w:t>Searching, screening and confiscation</w:t>
        </w:r>
      </w:hyperlink>
    </w:p>
    <w:p w14:paraId="664ACBB3"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It also refers to the Department’s guidance on </w:t>
      </w:r>
      <w:hyperlink r:id="rId17">
        <w:r>
          <w:rPr>
            <w:rFonts w:ascii="Comic Sans MS" w:eastAsia="Comic Sans MS" w:hAnsi="Comic Sans MS" w:cs="Comic Sans MS"/>
            <w:color w:val="0000FF"/>
            <w:sz w:val="24"/>
            <w:szCs w:val="24"/>
            <w:u w:val="single"/>
          </w:rPr>
          <w:t>protecting children from radicalisation</w:t>
        </w:r>
      </w:hyperlink>
      <w:r>
        <w:rPr>
          <w:rFonts w:ascii="Comic Sans MS" w:eastAsia="Comic Sans MS" w:hAnsi="Comic Sans MS" w:cs="Comic Sans MS"/>
          <w:color w:val="000000"/>
          <w:sz w:val="24"/>
          <w:szCs w:val="24"/>
        </w:rPr>
        <w:t>.</w:t>
      </w:r>
    </w:p>
    <w:p w14:paraId="5E756F76" w14:textId="77777777" w:rsidR="00EB6BD4"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 xml:space="preserve">It reflects existing legislation, including but not limited to the </w:t>
      </w:r>
      <w:hyperlink r:id="rId18">
        <w:r>
          <w:rPr>
            <w:rFonts w:ascii="Comic Sans MS" w:eastAsia="Comic Sans MS" w:hAnsi="Comic Sans MS" w:cs="Comic Sans MS"/>
            <w:color w:val="0000FF"/>
            <w:sz w:val="24"/>
            <w:szCs w:val="24"/>
            <w:u w:val="single"/>
          </w:rPr>
          <w:t>Education Act 1996</w:t>
        </w:r>
      </w:hyperlink>
      <w:r>
        <w:rPr>
          <w:rFonts w:ascii="Comic Sans MS" w:eastAsia="Comic Sans MS" w:hAnsi="Comic Sans MS" w:cs="Comic Sans MS"/>
          <w:sz w:val="24"/>
          <w:szCs w:val="24"/>
        </w:rPr>
        <w:t xml:space="preserve"> (as amended), the </w:t>
      </w:r>
      <w:hyperlink r:id="rId19">
        <w:r>
          <w:rPr>
            <w:rFonts w:ascii="Comic Sans MS" w:eastAsia="Comic Sans MS" w:hAnsi="Comic Sans MS" w:cs="Comic Sans MS"/>
            <w:color w:val="0000FF"/>
            <w:sz w:val="24"/>
            <w:szCs w:val="24"/>
            <w:u w:val="single"/>
          </w:rPr>
          <w:t>Education and Inspections Act 2006</w:t>
        </w:r>
      </w:hyperlink>
      <w:r>
        <w:rPr>
          <w:rFonts w:ascii="Comic Sans MS" w:eastAsia="Comic Sans MS" w:hAnsi="Comic Sans MS" w:cs="Comic Sans MS"/>
          <w:sz w:val="24"/>
          <w:szCs w:val="24"/>
        </w:rPr>
        <w:t xml:space="preserve"> and the </w:t>
      </w:r>
      <w:hyperlink r:id="rId20">
        <w:r>
          <w:rPr>
            <w:rFonts w:ascii="Comic Sans MS" w:eastAsia="Comic Sans MS" w:hAnsi="Comic Sans MS" w:cs="Comic Sans MS"/>
            <w:color w:val="0000FF"/>
            <w:sz w:val="24"/>
            <w:szCs w:val="24"/>
            <w:u w:val="single"/>
          </w:rPr>
          <w:t>Equality Act 2010</w:t>
        </w:r>
      </w:hyperlink>
      <w:r>
        <w:rPr>
          <w:rFonts w:ascii="Comic Sans MS" w:eastAsia="Comic Sans MS" w:hAnsi="Comic Sans MS" w:cs="Comic Sans MS"/>
          <w:sz w:val="24"/>
          <w:szCs w:val="24"/>
        </w:rPr>
        <w:t xml:space="preserve">. In addition, it reflects the </w:t>
      </w:r>
      <w:hyperlink r:id="rId21">
        <w:r>
          <w:rPr>
            <w:rFonts w:ascii="Comic Sans MS" w:eastAsia="Comic Sans MS" w:hAnsi="Comic Sans MS" w:cs="Comic Sans MS"/>
            <w:color w:val="0000FF"/>
            <w:sz w:val="24"/>
            <w:szCs w:val="24"/>
            <w:u w:val="single"/>
          </w:rPr>
          <w:t>Education Act 2011</w:t>
        </w:r>
      </w:hyperlink>
      <w:r>
        <w:rPr>
          <w:rFonts w:ascii="Comic Sans MS" w:eastAsia="Comic Sans MS" w:hAnsi="Comic Sans MS" w:cs="Comic Sans MS"/>
          <w:sz w:val="24"/>
          <w:szCs w:val="24"/>
        </w:rPr>
        <w:t>, which has given teachers stronger powers to tackle cyber-bullying by, if necessary, searching for and deleting inappropriate images or files on pupils’ electronic devices where they believe there is a ‘good reason’ to do so.</w:t>
      </w:r>
    </w:p>
    <w:p w14:paraId="5A41EF1D" w14:textId="77777777" w:rsidR="00EB6BD4" w:rsidRDefault="00EB6BD4">
      <w:pPr>
        <w:rPr>
          <w:rFonts w:ascii="Comic Sans MS" w:eastAsia="Comic Sans MS" w:hAnsi="Comic Sans MS" w:cs="Comic Sans MS"/>
          <w:sz w:val="24"/>
          <w:szCs w:val="24"/>
        </w:rPr>
      </w:pPr>
    </w:p>
    <w:p w14:paraId="2E7EFEEF" w14:textId="77777777" w:rsidR="00EB6BD4" w:rsidRDefault="00000000">
      <w:pPr>
        <w:rPr>
          <w:rFonts w:ascii="Comic Sans MS" w:eastAsia="Comic Sans MS" w:hAnsi="Comic Sans MS" w:cs="Comic Sans MS"/>
          <w:sz w:val="24"/>
          <w:szCs w:val="24"/>
        </w:rPr>
      </w:pPr>
      <w:bookmarkStart w:id="3" w:name="_heading=h.3znysh7" w:colFirst="0" w:colLast="0"/>
      <w:bookmarkEnd w:id="3"/>
      <w:r>
        <w:rPr>
          <w:rFonts w:ascii="Comic Sans MS" w:eastAsia="Comic Sans MS" w:hAnsi="Comic Sans MS" w:cs="Comic Sans MS"/>
          <w:sz w:val="24"/>
          <w:szCs w:val="24"/>
        </w:rPr>
        <w:lastRenderedPageBreak/>
        <w:t>3. Roles and responsibilities</w:t>
      </w:r>
    </w:p>
    <w:p w14:paraId="5906D0AB" w14:textId="77777777" w:rsidR="00EB6BD4" w:rsidRDefault="00000000">
      <w:pPr>
        <w:pBdr>
          <w:top w:val="nil"/>
          <w:left w:val="nil"/>
          <w:bottom w:val="nil"/>
          <w:right w:val="nil"/>
          <w:between w:val="nil"/>
        </w:pBdr>
        <w:spacing w:before="240" w:after="120"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3.1 The governing board</w:t>
      </w:r>
    </w:p>
    <w:p w14:paraId="758012A6"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 governing board has overall responsibility for monitoring this policy and holding the headteacher to account for its implementation.</w:t>
      </w:r>
    </w:p>
    <w:p w14:paraId="4D586509"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The governing board will co-ordinate regular meetings with appropriate staff to discuss online safety and monitor online safety logs as provided by the designated safeguarding lead (DSL). </w:t>
      </w:r>
    </w:p>
    <w:p w14:paraId="5328F87D"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All governors will:</w:t>
      </w:r>
    </w:p>
    <w:p w14:paraId="65D1B4AA"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Ensure that they have read and understand this policy</w:t>
      </w:r>
    </w:p>
    <w:p w14:paraId="390CD51F"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 xml:space="preserve">Agree and adhere to the terms on acceptable use of the school’s ICT systems and the internet </w:t>
      </w:r>
    </w:p>
    <w:p w14:paraId="3C58C74D" w14:textId="77777777" w:rsidR="00EB6BD4" w:rsidRDefault="00000000">
      <w:pPr>
        <w:pBdr>
          <w:top w:val="nil"/>
          <w:left w:val="nil"/>
          <w:bottom w:val="nil"/>
          <w:right w:val="nil"/>
          <w:between w:val="nil"/>
        </w:pBdr>
        <w:spacing w:before="240" w:after="120"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3.2 The headteacher</w:t>
      </w:r>
    </w:p>
    <w:p w14:paraId="34E2A1ED"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 headteacher is responsible for ensuring that staff understand this policy, and that it is being implemented consistently throughout the school.</w:t>
      </w:r>
    </w:p>
    <w:p w14:paraId="756AC97A" w14:textId="77777777" w:rsidR="00EB6BD4" w:rsidRDefault="00000000">
      <w:pPr>
        <w:pBdr>
          <w:top w:val="nil"/>
          <w:left w:val="nil"/>
          <w:bottom w:val="nil"/>
          <w:right w:val="nil"/>
          <w:between w:val="nil"/>
        </w:pBdr>
        <w:spacing w:before="240" w:after="120"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3.3 The designated safeguarding lead</w:t>
      </w:r>
    </w:p>
    <w:p w14:paraId="1CC038FF"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Details of the school’s DSL are set out in our child protection and safeguarding policy as well relevant job descriptions.</w:t>
      </w:r>
    </w:p>
    <w:p w14:paraId="155742DD"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 DSL takes lead responsibility for online safety in school, in particular:</w:t>
      </w:r>
    </w:p>
    <w:p w14:paraId="4FACE2EA"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Supporting the headteacher in ensuring that staff understand this policy and that it is being implemented consistently throughout the school</w:t>
      </w:r>
    </w:p>
    <w:p w14:paraId="368A018D"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Working with the headteacher, IT Technician and other staff, as necessary, to address any online safety issues or incidents</w:t>
      </w:r>
    </w:p>
    <w:p w14:paraId="676A5031"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Ensuring that any online safety incidents are logged and dealt with appropriately in line with this policy</w:t>
      </w:r>
    </w:p>
    <w:p w14:paraId="74935D10"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Ensuring that any incidents of cyber-bullying are logged and dealt with appropriately in line with the school behaviour policy</w:t>
      </w:r>
    </w:p>
    <w:p w14:paraId="546612EA"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Updating and delivering staff training on online safety Liaising with other agencies and/or external services if necessary</w:t>
      </w:r>
    </w:p>
    <w:p w14:paraId="6AF08E9F"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Providing regular reports on online safety in school to the headteacher and/or governing board</w:t>
      </w:r>
    </w:p>
    <w:p w14:paraId="299C4E04"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This list is not intended to be exhaustive.</w:t>
      </w:r>
    </w:p>
    <w:p w14:paraId="6C69CACA"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31959155" w14:textId="77777777" w:rsidR="00EB6BD4" w:rsidRDefault="00000000">
      <w:pPr>
        <w:pBdr>
          <w:top w:val="nil"/>
          <w:left w:val="nil"/>
          <w:bottom w:val="nil"/>
          <w:right w:val="nil"/>
          <w:between w:val="nil"/>
        </w:pBdr>
        <w:spacing w:before="240" w:after="120"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lastRenderedPageBreak/>
        <w:t xml:space="preserve">3.4 </w:t>
      </w:r>
      <w:r>
        <w:rPr>
          <w:rFonts w:ascii="Comic Sans MS" w:eastAsia="Comic Sans MS" w:hAnsi="Comic Sans MS" w:cs="Comic Sans MS"/>
          <w:b/>
          <w:sz w:val="24"/>
          <w:szCs w:val="24"/>
        </w:rPr>
        <w:t>IT Support (Primary Tech)</w:t>
      </w:r>
    </w:p>
    <w:p w14:paraId="51F53DB9"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t>The school</w:t>
      </w:r>
      <w:r>
        <w:rPr>
          <w:rFonts w:ascii="Comic Sans MS" w:eastAsia="Comic Sans MS" w:hAnsi="Comic Sans MS" w:cs="Comic Sans MS"/>
          <w:color w:val="000000"/>
          <w:sz w:val="24"/>
          <w:szCs w:val="24"/>
        </w:rPr>
        <w:t xml:space="preserve"> has overall responsibility of providing a safe and secure virtual environment and will be supported by Primary Tech by:</w:t>
      </w:r>
    </w:p>
    <w:p w14:paraId="484DC5DD"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Putting in place appropriate filtering and monitoring systems, which are updated on a regular basis and keep pupils safe from potentially harmful and inappropriate content and contact online while at school, including terrorist and extremist material</w:t>
      </w:r>
    </w:p>
    <w:p w14:paraId="6AAC7916"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Ensuring that the school’s ICT systems are secure and protected against viruses and malware, and that such safety mechanisms are updated regularly</w:t>
      </w:r>
    </w:p>
    <w:p w14:paraId="75AE3DF8"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 xml:space="preserve">Conducting a full security check and monitoring the school’s ICT systems </w:t>
      </w:r>
      <w:proofErr w:type="gramStart"/>
      <w:r>
        <w:rPr>
          <w:rFonts w:ascii="Comic Sans MS" w:eastAsia="Comic Sans MS" w:hAnsi="Comic Sans MS" w:cs="Comic Sans MS"/>
          <w:color w:val="000000"/>
          <w:sz w:val="24"/>
          <w:szCs w:val="24"/>
        </w:rPr>
        <w:t xml:space="preserve">on a </w:t>
      </w:r>
      <w:r>
        <w:rPr>
          <w:rFonts w:ascii="Comic Sans MS" w:eastAsia="Comic Sans MS" w:hAnsi="Comic Sans MS" w:cs="Comic Sans MS"/>
          <w:sz w:val="24"/>
          <w:szCs w:val="24"/>
        </w:rPr>
        <w:t>daily</w:t>
      </w:r>
      <w:r>
        <w:rPr>
          <w:rFonts w:ascii="Comic Sans MS" w:eastAsia="Comic Sans MS" w:hAnsi="Comic Sans MS" w:cs="Comic Sans MS"/>
          <w:color w:val="000000"/>
          <w:sz w:val="24"/>
          <w:szCs w:val="24"/>
        </w:rPr>
        <w:t xml:space="preserve"> basis</w:t>
      </w:r>
      <w:proofErr w:type="gramEnd"/>
    </w:p>
    <w:p w14:paraId="388C5266"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Blocking access to potentially dangerous sites and, where possible, preventing the downloading of potentially dangerous files</w:t>
      </w:r>
    </w:p>
    <w:p w14:paraId="7A41DDE8"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Ensuring that any online safety incidents are logged and dealt with appropriately in line with this policy</w:t>
      </w:r>
    </w:p>
    <w:p w14:paraId="4BEAF8BA"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Ensuring that any incidents of cyber-bullying are dealt with appropriately in line with the school behaviour policy</w:t>
      </w:r>
    </w:p>
    <w:p w14:paraId="1054E3B2" w14:textId="77777777" w:rsidR="00EB6BD4" w:rsidRDefault="00EB6BD4">
      <w:pPr>
        <w:pBdr>
          <w:top w:val="nil"/>
          <w:left w:val="nil"/>
          <w:bottom w:val="nil"/>
          <w:right w:val="nil"/>
          <w:between w:val="nil"/>
        </w:pBdr>
        <w:spacing w:after="120" w:line="240" w:lineRule="auto"/>
        <w:ind w:left="340"/>
        <w:rPr>
          <w:rFonts w:ascii="Comic Sans MS" w:eastAsia="Comic Sans MS" w:hAnsi="Comic Sans MS" w:cs="Comic Sans MS"/>
          <w:sz w:val="24"/>
          <w:szCs w:val="24"/>
        </w:rPr>
      </w:pPr>
    </w:p>
    <w:p w14:paraId="23AFDB43" w14:textId="77777777" w:rsidR="00EB6BD4" w:rsidRDefault="00000000">
      <w:pPr>
        <w:pBdr>
          <w:top w:val="nil"/>
          <w:left w:val="nil"/>
          <w:bottom w:val="nil"/>
          <w:right w:val="nil"/>
          <w:between w:val="nil"/>
        </w:pBdr>
        <w:spacing w:before="240" w:after="120"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3.5 All staff and volunteers</w:t>
      </w:r>
    </w:p>
    <w:p w14:paraId="2C7B6AA3"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All staff, including contractors</w:t>
      </w:r>
      <w:r>
        <w:rPr>
          <w:rFonts w:ascii="Comic Sans MS" w:eastAsia="Comic Sans MS" w:hAnsi="Comic Sans MS" w:cs="Comic Sans MS"/>
          <w:sz w:val="24"/>
          <w:szCs w:val="24"/>
        </w:rPr>
        <w:t xml:space="preserve">, </w:t>
      </w:r>
      <w:r>
        <w:rPr>
          <w:rFonts w:ascii="Comic Sans MS" w:eastAsia="Comic Sans MS" w:hAnsi="Comic Sans MS" w:cs="Comic Sans MS"/>
          <w:color w:val="000000"/>
          <w:sz w:val="24"/>
          <w:szCs w:val="24"/>
        </w:rPr>
        <w:t xml:space="preserve">agency staff, and volunteers are responsible for: </w:t>
      </w:r>
    </w:p>
    <w:p w14:paraId="15B6CC21"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Maintaining an understanding of this policy</w:t>
      </w:r>
    </w:p>
    <w:p w14:paraId="20C1CA75"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Implementing this policy consistently</w:t>
      </w:r>
    </w:p>
    <w:p w14:paraId="4580B462"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 xml:space="preserve">Agreeing and adhering to the terms on acceptable use of the school’s ICT systems and the internet and ensuring that pupils follow the school’s terms on acceptable use </w:t>
      </w:r>
    </w:p>
    <w:p w14:paraId="7594F12F"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Working with the DSL to ensure that any online safety incidents are logged and dealt with appropriately in line with this policy</w:t>
      </w:r>
    </w:p>
    <w:p w14:paraId="6DF59341"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Ensuring that any incidents of cyber-bullying are dealt with appropriately in line with the school behaviour policy</w:t>
      </w:r>
    </w:p>
    <w:p w14:paraId="011F1622"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20A0D106"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547F8F46"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3CA84955" w14:textId="77777777" w:rsidR="00EB6BD4" w:rsidRDefault="00000000">
      <w:pPr>
        <w:pBdr>
          <w:top w:val="nil"/>
          <w:left w:val="nil"/>
          <w:bottom w:val="nil"/>
          <w:right w:val="nil"/>
          <w:between w:val="nil"/>
        </w:pBdr>
        <w:spacing w:before="240" w:after="120"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lastRenderedPageBreak/>
        <w:t>3.6 Parents</w:t>
      </w:r>
    </w:p>
    <w:p w14:paraId="1F121C65"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Parents are expected to: </w:t>
      </w:r>
    </w:p>
    <w:p w14:paraId="14D8125B"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Notify a member of staff or the headteacher of any concerns or queries regarding this policy</w:t>
      </w:r>
    </w:p>
    <w:p w14:paraId="4044E15C"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 xml:space="preserve">Ensure their child has read, </w:t>
      </w:r>
      <w:proofErr w:type="gramStart"/>
      <w:r>
        <w:rPr>
          <w:rFonts w:ascii="Comic Sans MS" w:eastAsia="Comic Sans MS" w:hAnsi="Comic Sans MS" w:cs="Comic Sans MS"/>
          <w:color w:val="000000"/>
          <w:sz w:val="24"/>
          <w:szCs w:val="24"/>
        </w:rPr>
        <w:t>understood</w:t>
      </w:r>
      <w:proofErr w:type="gramEnd"/>
      <w:r>
        <w:rPr>
          <w:rFonts w:ascii="Comic Sans MS" w:eastAsia="Comic Sans MS" w:hAnsi="Comic Sans MS" w:cs="Comic Sans MS"/>
          <w:color w:val="000000"/>
          <w:sz w:val="24"/>
          <w:szCs w:val="24"/>
        </w:rPr>
        <w:t xml:space="preserve"> and agreed to the terms on acceptable use of the school’s ICT systems and internet </w:t>
      </w:r>
    </w:p>
    <w:p w14:paraId="2D865805"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Parents can seek further guidance on keeping children safe online from the following organisations and websites:</w:t>
      </w:r>
    </w:p>
    <w:p w14:paraId="15EB8A3E"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 xml:space="preserve">What are the issues? - </w:t>
      </w:r>
      <w:hyperlink r:id="rId22">
        <w:r>
          <w:rPr>
            <w:rFonts w:ascii="Comic Sans MS" w:eastAsia="Comic Sans MS" w:hAnsi="Comic Sans MS" w:cs="Comic Sans MS"/>
            <w:color w:val="0000FF"/>
            <w:sz w:val="24"/>
            <w:szCs w:val="24"/>
            <w:u w:val="single"/>
          </w:rPr>
          <w:t>UK Safer Internet Centre</w:t>
        </w:r>
      </w:hyperlink>
    </w:p>
    <w:p w14:paraId="08231883"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 xml:space="preserve">Hot topics - </w:t>
      </w:r>
      <w:hyperlink r:id="rId23">
        <w:proofErr w:type="spellStart"/>
        <w:r>
          <w:rPr>
            <w:rFonts w:ascii="Comic Sans MS" w:eastAsia="Comic Sans MS" w:hAnsi="Comic Sans MS" w:cs="Comic Sans MS"/>
            <w:color w:val="0000FF"/>
            <w:sz w:val="24"/>
            <w:szCs w:val="24"/>
            <w:u w:val="single"/>
          </w:rPr>
          <w:t>Childnet</w:t>
        </w:r>
        <w:proofErr w:type="spellEnd"/>
        <w:r>
          <w:rPr>
            <w:rFonts w:ascii="Comic Sans MS" w:eastAsia="Comic Sans MS" w:hAnsi="Comic Sans MS" w:cs="Comic Sans MS"/>
            <w:color w:val="0000FF"/>
            <w:sz w:val="24"/>
            <w:szCs w:val="24"/>
            <w:u w:val="single"/>
          </w:rPr>
          <w:t xml:space="preserve"> International</w:t>
        </w:r>
      </w:hyperlink>
    </w:p>
    <w:p w14:paraId="456FFE9B"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 xml:space="preserve">Parent factsheet - </w:t>
      </w:r>
      <w:hyperlink r:id="rId24">
        <w:proofErr w:type="spellStart"/>
        <w:r>
          <w:rPr>
            <w:rFonts w:ascii="Comic Sans MS" w:eastAsia="Comic Sans MS" w:hAnsi="Comic Sans MS" w:cs="Comic Sans MS"/>
            <w:color w:val="0000FF"/>
            <w:sz w:val="24"/>
            <w:szCs w:val="24"/>
            <w:u w:val="single"/>
          </w:rPr>
          <w:t>Childnet</w:t>
        </w:r>
        <w:proofErr w:type="spellEnd"/>
        <w:r>
          <w:rPr>
            <w:rFonts w:ascii="Comic Sans MS" w:eastAsia="Comic Sans MS" w:hAnsi="Comic Sans MS" w:cs="Comic Sans MS"/>
            <w:color w:val="0000FF"/>
            <w:sz w:val="24"/>
            <w:szCs w:val="24"/>
            <w:u w:val="single"/>
          </w:rPr>
          <w:t xml:space="preserve"> International</w:t>
        </w:r>
      </w:hyperlink>
    </w:p>
    <w:p w14:paraId="74874FCE"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060D8754"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500D4DCC"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296E725D"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0D2618CE"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09924119" w14:textId="77777777" w:rsidR="00EB6BD4" w:rsidRDefault="00000000">
      <w:pPr>
        <w:pBdr>
          <w:top w:val="nil"/>
          <w:left w:val="nil"/>
          <w:bottom w:val="nil"/>
          <w:right w:val="nil"/>
          <w:between w:val="nil"/>
        </w:pBdr>
        <w:spacing w:before="240" w:after="120"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3.7 Visitors and members of the community</w:t>
      </w:r>
    </w:p>
    <w:p w14:paraId="4AD820A4"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Visitors and members of the community who use the school’s ICT systems or internet will be made aware of this policy, when relevant, and expected to read and follow it. If appropriate, they will be expected to agree to the terms on acceptable use.</w:t>
      </w:r>
    </w:p>
    <w:p w14:paraId="60691522"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3A5CA639" w14:textId="77777777" w:rsidR="00EB6BD4" w:rsidRDefault="00000000">
      <w:pPr>
        <w:pStyle w:val="Heading1"/>
        <w:rPr>
          <w:rFonts w:ascii="Comic Sans MS" w:eastAsia="Comic Sans MS" w:hAnsi="Comic Sans MS" w:cs="Comic Sans MS"/>
        </w:rPr>
      </w:pPr>
      <w:bookmarkStart w:id="4" w:name="_heading=h.2et92p0" w:colFirst="0" w:colLast="0"/>
      <w:bookmarkEnd w:id="4"/>
      <w:r>
        <w:rPr>
          <w:rFonts w:ascii="Comic Sans MS" w:eastAsia="Comic Sans MS" w:hAnsi="Comic Sans MS" w:cs="Comic Sans MS"/>
        </w:rPr>
        <w:t>4. Educating pupils about online safety</w:t>
      </w:r>
    </w:p>
    <w:p w14:paraId="0F61AFA1"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Pupils will be taught about online safety as part of the curriculum:</w:t>
      </w:r>
    </w:p>
    <w:p w14:paraId="319B5B93"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The text below is taken from the </w:t>
      </w:r>
      <w:hyperlink r:id="rId25">
        <w:r>
          <w:rPr>
            <w:rFonts w:ascii="Comic Sans MS" w:eastAsia="Comic Sans MS" w:hAnsi="Comic Sans MS" w:cs="Comic Sans MS"/>
            <w:color w:val="0000FF"/>
            <w:sz w:val="24"/>
            <w:szCs w:val="24"/>
            <w:u w:val="single"/>
          </w:rPr>
          <w:t>National Curriculum computing programmes of study</w:t>
        </w:r>
      </w:hyperlink>
      <w:r>
        <w:rPr>
          <w:rFonts w:ascii="Comic Sans MS" w:eastAsia="Comic Sans MS" w:hAnsi="Comic Sans MS" w:cs="Comic Sans MS"/>
          <w:color w:val="000000"/>
          <w:sz w:val="24"/>
          <w:szCs w:val="24"/>
        </w:rPr>
        <w:t xml:space="preserve">. </w:t>
      </w:r>
    </w:p>
    <w:p w14:paraId="3014F710" w14:textId="77777777" w:rsidR="00EB6BD4" w:rsidRDefault="00000000">
      <w:pPr>
        <w:numPr>
          <w:ilvl w:val="0"/>
          <w:numId w:val="1"/>
        </w:numPr>
        <w:pBdr>
          <w:top w:val="nil"/>
          <w:left w:val="nil"/>
          <w:bottom w:val="nil"/>
          <w:right w:val="nil"/>
          <w:between w:val="nil"/>
        </w:pBdr>
        <w:spacing w:after="120" w:line="240" w:lineRule="auto"/>
        <w:rPr>
          <w:sz w:val="24"/>
          <w:szCs w:val="24"/>
        </w:rPr>
      </w:pPr>
      <w:hyperlink r:id="rId26">
        <w:r>
          <w:rPr>
            <w:rFonts w:ascii="Comic Sans MS" w:eastAsia="Comic Sans MS" w:hAnsi="Comic Sans MS" w:cs="Comic Sans MS"/>
            <w:color w:val="0000FF"/>
            <w:sz w:val="24"/>
            <w:szCs w:val="24"/>
            <w:u w:val="single"/>
          </w:rPr>
          <w:t>Relationships and sex education and health education</w:t>
        </w:r>
      </w:hyperlink>
      <w:r>
        <w:rPr>
          <w:rFonts w:ascii="Comic Sans MS" w:eastAsia="Comic Sans MS" w:hAnsi="Comic Sans MS" w:cs="Comic Sans MS"/>
          <w:color w:val="000000"/>
          <w:sz w:val="24"/>
          <w:szCs w:val="24"/>
        </w:rPr>
        <w:t xml:space="preserve"> in secondary schools</w:t>
      </w:r>
    </w:p>
    <w:p w14:paraId="2F56E06E"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32EC979B"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Use technology safely and respectfully, keeping personal information private</w:t>
      </w:r>
    </w:p>
    <w:p w14:paraId="3980DF43"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Identify where to go for help and support when they have concerns about content or contact on the internet or other online technologies</w:t>
      </w:r>
    </w:p>
    <w:p w14:paraId="2001F1E5"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 xml:space="preserve">Use technology safely, </w:t>
      </w:r>
      <w:proofErr w:type="gramStart"/>
      <w:r>
        <w:rPr>
          <w:rFonts w:ascii="Comic Sans MS" w:eastAsia="Comic Sans MS" w:hAnsi="Comic Sans MS" w:cs="Comic Sans MS"/>
          <w:color w:val="000000"/>
          <w:sz w:val="24"/>
          <w:szCs w:val="24"/>
        </w:rPr>
        <w:t>respectfully</w:t>
      </w:r>
      <w:proofErr w:type="gramEnd"/>
      <w:r>
        <w:rPr>
          <w:rFonts w:ascii="Comic Sans MS" w:eastAsia="Comic Sans MS" w:hAnsi="Comic Sans MS" w:cs="Comic Sans MS"/>
          <w:color w:val="000000"/>
          <w:sz w:val="24"/>
          <w:szCs w:val="24"/>
        </w:rPr>
        <w:t xml:space="preserve"> and responsibly</w:t>
      </w:r>
    </w:p>
    <w:p w14:paraId="05A9AEE5"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lastRenderedPageBreak/>
        <w:t>Recognise acceptable and unacceptable behaviour</w:t>
      </w:r>
    </w:p>
    <w:p w14:paraId="59A72C5B"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Identify a range of ways to report concerns about content and contact</w:t>
      </w:r>
    </w:p>
    <w:p w14:paraId="7D5D7C7E"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That people sometimes behave differently online, including by pretending to be someone they are not.</w:t>
      </w:r>
    </w:p>
    <w:p w14:paraId="067DDB06"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That the same principles apply to online relationships as to face-to-face relationships, including the importance of respect for others online including when we are anonymous</w:t>
      </w:r>
    </w:p>
    <w:p w14:paraId="2548225D"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 xml:space="preserve">The rules and principles for keeping safe online, how to recognise risks, harmful </w:t>
      </w:r>
      <w:proofErr w:type="gramStart"/>
      <w:r>
        <w:rPr>
          <w:rFonts w:ascii="Comic Sans MS" w:eastAsia="Comic Sans MS" w:hAnsi="Comic Sans MS" w:cs="Comic Sans MS"/>
          <w:i/>
          <w:color w:val="000000"/>
          <w:sz w:val="24"/>
          <w:szCs w:val="24"/>
        </w:rPr>
        <w:t>content</w:t>
      </w:r>
      <w:proofErr w:type="gramEnd"/>
      <w:r>
        <w:rPr>
          <w:rFonts w:ascii="Comic Sans MS" w:eastAsia="Comic Sans MS" w:hAnsi="Comic Sans MS" w:cs="Comic Sans MS"/>
          <w:i/>
          <w:color w:val="000000"/>
          <w:sz w:val="24"/>
          <w:szCs w:val="24"/>
        </w:rPr>
        <w:t xml:space="preserve"> and contact, and how to report them</w:t>
      </w:r>
    </w:p>
    <w:p w14:paraId="5B5B1191"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How to critically consider their online friendships and sources of information including awareness of the risks associated with people they have never met</w:t>
      </w:r>
    </w:p>
    <w:p w14:paraId="4FBDC1F7"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How information and data is shared and used online</w:t>
      </w:r>
    </w:p>
    <w:p w14:paraId="3DC6F5D9"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How to respond safely and appropriately to adults they may encounter (in all contexts, including online) whom they do not know</w:t>
      </w:r>
    </w:p>
    <w:p w14:paraId="14D26CDD"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 xml:space="preserve">Understand a range of ways to use technology safely, respectfully, </w:t>
      </w:r>
      <w:proofErr w:type="gramStart"/>
      <w:r>
        <w:rPr>
          <w:rFonts w:ascii="Comic Sans MS" w:eastAsia="Comic Sans MS" w:hAnsi="Comic Sans MS" w:cs="Comic Sans MS"/>
          <w:color w:val="000000"/>
          <w:sz w:val="24"/>
          <w:szCs w:val="24"/>
        </w:rPr>
        <w:t>responsibly</w:t>
      </w:r>
      <w:proofErr w:type="gramEnd"/>
      <w:r>
        <w:rPr>
          <w:rFonts w:ascii="Comic Sans MS" w:eastAsia="Comic Sans MS" w:hAnsi="Comic Sans MS" w:cs="Comic Sans MS"/>
          <w:color w:val="000000"/>
          <w:sz w:val="24"/>
          <w:szCs w:val="24"/>
        </w:rPr>
        <w:t xml:space="preserve"> and securely, including protecting their online identity and privacy</w:t>
      </w:r>
    </w:p>
    <w:p w14:paraId="67A70465"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 xml:space="preserve">Recognise inappropriate content, </w:t>
      </w:r>
      <w:proofErr w:type="gramStart"/>
      <w:r>
        <w:rPr>
          <w:rFonts w:ascii="Comic Sans MS" w:eastAsia="Comic Sans MS" w:hAnsi="Comic Sans MS" w:cs="Comic Sans MS"/>
          <w:color w:val="000000"/>
          <w:sz w:val="24"/>
          <w:szCs w:val="24"/>
        </w:rPr>
        <w:t>contact</w:t>
      </w:r>
      <w:proofErr w:type="gramEnd"/>
      <w:r>
        <w:rPr>
          <w:rFonts w:ascii="Comic Sans MS" w:eastAsia="Comic Sans MS" w:hAnsi="Comic Sans MS" w:cs="Comic Sans MS"/>
          <w:color w:val="000000"/>
          <w:sz w:val="24"/>
          <w:szCs w:val="24"/>
        </w:rPr>
        <w:t xml:space="preserve"> and conduct, and know how to report concerns</w:t>
      </w:r>
    </w:p>
    <w:p w14:paraId="0D6073AE"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To understand how changes in technology affect safety, including new ways to protect their online privacy and identity</w:t>
      </w:r>
    </w:p>
    <w:p w14:paraId="48429DA5"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How to report a range of concerns</w:t>
      </w:r>
    </w:p>
    <w:p w14:paraId="3EA6AF10"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 xml:space="preserve">Their rights, </w:t>
      </w:r>
      <w:proofErr w:type="gramStart"/>
      <w:r>
        <w:rPr>
          <w:rFonts w:ascii="Comic Sans MS" w:eastAsia="Comic Sans MS" w:hAnsi="Comic Sans MS" w:cs="Comic Sans MS"/>
          <w:i/>
          <w:color w:val="000000"/>
          <w:sz w:val="24"/>
          <w:szCs w:val="24"/>
        </w:rPr>
        <w:t>responsibilities</w:t>
      </w:r>
      <w:proofErr w:type="gramEnd"/>
      <w:r>
        <w:rPr>
          <w:rFonts w:ascii="Comic Sans MS" w:eastAsia="Comic Sans MS" w:hAnsi="Comic Sans MS" w:cs="Comic Sans MS"/>
          <w:i/>
          <w:color w:val="000000"/>
          <w:sz w:val="24"/>
          <w:szCs w:val="24"/>
        </w:rPr>
        <w:t xml:space="preserve"> and opportunities online, including that the same expectations of behaviour apply in all contexts, including online</w:t>
      </w:r>
    </w:p>
    <w:p w14:paraId="1B96D6C6"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About online risks, including that any material someone provides to another has the potential to be shared online and the difficulty of removing potentially compromising material placed online</w:t>
      </w:r>
    </w:p>
    <w:p w14:paraId="04BA3B3B"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Not to provide material to others that they would not want shared further and not to share personal material which is sent to them</w:t>
      </w:r>
    </w:p>
    <w:p w14:paraId="777EFCFA"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What to do and where to get support to report material or manage issues online</w:t>
      </w:r>
    </w:p>
    <w:p w14:paraId="5DBC0C03"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The impact of viewing harmful content</w:t>
      </w:r>
    </w:p>
    <w:p w14:paraId="1225BF69"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That specifically sexually explicit material (</w:t>
      </w:r>
      <w:proofErr w:type="gramStart"/>
      <w:r>
        <w:rPr>
          <w:rFonts w:ascii="Comic Sans MS" w:eastAsia="Comic Sans MS" w:hAnsi="Comic Sans MS" w:cs="Comic Sans MS"/>
          <w:i/>
          <w:color w:val="000000"/>
          <w:sz w:val="24"/>
          <w:szCs w:val="24"/>
        </w:rPr>
        <w:t>e.g.</w:t>
      </w:r>
      <w:proofErr w:type="gramEnd"/>
      <w:r>
        <w:rPr>
          <w:rFonts w:ascii="Comic Sans MS" w:eastAsia="Comic Sans MS" w:hAnsi="Comic Sans MS" w:cs="Comic Sans MS"/>
          <w:i/>
          <w:color w:val="000000"/>
          <w:sz w:val="24"/>
          <w:szCs w:val="24"/>
        </w:rPr>
        <w:t xml:space="preserve"> pornography) presents a distorted picture of sexual behaviours, can damage the way people see </w:t>
      </w:r>
      <w:r>
        <w:rPr>
          <w:rFonts w:ascii="Comic Sans MS" w:eastAsia="Comic Sans MS" w:hAnsi="Comic Sans MS" w:cs="Comic Sans MS"/>
          <w:i/>
          <w:color w:val="000000"/>
          <w:sz w:val="24"/>
          <w:szCs w:val="24"/>
        </w:rPr>
        <w:lastRenderedPageBreak/>
        <w:t>themselves in relation to others and negatively affect how they behave towards sexual partners</w:t>
      </w:r>
    </w:p>
    <w:p w14:paraId="4D2CDD56"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That sharing and viewing indecent images of children (including those created by children) is a criminal offence which carries severe penalties including jail</w:t>
      </w:r>
    </w:p>
    <w:p w14:paraId="4D33FCF1"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 xml:space="preserve">How information and data is generated, collected, </w:t>
      </w:r>
      <w:proofErr w:type="gramStart"/>
      <w:r>
        <w:rPr>
          <w:rFonts w:ascii="Comic Sans MS" w:eastAsia="Comic Sans MS" w:hAnsi="Comic Sans MS" w:cs="Comic Sans MS"/>
          <w:i/>
          <w:color w:val="000000"/>
          <w:sz w:val="24"/>
          <w:szCs w:val="24"/>
        </w:rPr>
        <w:t>shared</w:t>
      </w:r>
      <w:proofErr w:type="gramEnd"/>
      <w:r>
        <w:rPr>
          <w:rFonts w:ascii="Comic Sans MS" w:eastAsia="Comic Sans MS" w:hAnsi="Comic Sans MS" w:cs="Comic Sans MS"/>
          <w:i/>
          <w:color w:val="000000"/>
          <w:sz w:val="24"/>
          <w:szCs w:val="24"/>
        </w:rPr>
        <w:t xml:space="preserve"> and used online</w:t>
      </w:r>
    </w:p>
    <w:p w14:paraId="5E7B7514" w14:textId="77777777" w:rsidR="00EB6BD4" w:rsidRDefault="00000000">
      <w:pPr>
        <w:numPr>
          <w:ilvl w:val="0"/>
          <w:numId w:val="1"/>
        </w:numPr>
        <w:pBdr>
          <w:top w:val="nil"/>
          <w:left w:val="nil"/>
          <w:bottom w:val="nil"/>
          <w:right w:val="nil"/>
          <w:between w:val="nil"/>
        </w:pBdr>
        <w:spacing w:after="120" w:line="240" w:lineRule="auto"/>
        <w:rPr>
          <w:i/>
          <w:sz w:val="24"/>
          <w:szCs w:val="24"/>
        </w:rPr>
      </w:pPr>
      <w:r>
        <w:rPr>
          <w:rFonts w:ascii="Comic Sans MS" w:eastAsia="Comic Sans MS" w:hAnsi="Comic Sans MS" w:cs="Comic Sans MS"/>
          <w:i/>
          <w:color w:val="000000"/>
          <w:sz w:val="24"/>
          <w:szCs w:val="24"/>
        </w:rPr>
        <w:t xml:space="preserve">How to identify harmful behaviours online (including bullying, </w:t>
      </w:r>
      <w:proofErr w:type="gramStart"/>
      <w:r>
        <w:rPr>
          <w:rFonts w:ascii="Comic Sans MS" w:eastAsia="Comic Sans MS" w:hAnsi="Comic Sans MS" w:cs="Comic Sans MS"/>
          <w:i/>
          <w:color w:val="000000"/>
          <w:sz w:val="24"/>
          <w:szCs w:val="24"/>
        </w:rPr>
        <w:t>abuse</w:t>
      </w:r>
      <w:proofErr w:type="gramEnd"/>
      <w:r>
        <w:rPr>
          <w:rFonts w:ascii="Comic Sans MS" w:eastAsia="Comic Sans MS" w:hAnsi="Comic Sans MS" w:cs="Comic Sans MS"/>
          <w:i/>
          <w:color w:val="000000"/>
          <w:sz w:val="24"/>
          <w:szCs w:val="24"/>
        </w:rPr>
        <w:t xml:space="preserve"> or harassment) and how to report, or find support, if they have been affected by those behaviours</w:t>
      </w:r>
    </w:p>
    <w:p w14:paraId="41475DB4"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highlight w:val="yellow"/>
        </w:rPr>
      </w:pPr>
    </w:p>
    <w:p w14:paraId="69E28945"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The safe use of social media and the internet will also be covered in other subjects where relevant. </w:t>
      </w:r>
    </w:p>
    <w:p w14:paraId="32B915D3" w14:textId="77777777" w:rsidR="00EB6BD4" w:rsidRDefault="00000000">
      <w:pPr>
        <w:rPr>
          <w:rFonts w:ascii="Comic Sans MS" w:eastAsia="Comic Sans MS" w:hAnsi="Comic Sans MS" w:cs="Comic Sans MS"/>
          <w:sz w:val="24"/>
          <w:szCs w:val="24"/>
        </w:rPr>
      </w:pPr>
      <w:r>
        <w:rPr>
          <w:rFonts w:ascii="Comic Sans MS" w:eastAsia="Comic Sans MS" w:hAnsi="Comic Sans MS" w:cs="Comic Sans MS"/>
          <w:sz w:val="24"/>
          <w:szCs w:val="24"/>
        </w:rPr>
        <w:t>The school will use assemblies to raise pupils’ awareness of the dangers that can be encountered online and may also invite speakers to talk to pupils about this.</w:t>
      </w:r>
    </w:p>
    <w:p w14:paraId="01871FDD" w14:textId="77777777" w:rsidR="00EB6BD4" w:rsidRDefault="00EB6BD4">
      <w:pPr>
        <w:rPr>
          <w:rFonts w:ascii="Comic Sans MS" w:eastAsia="Comic Sans MS" w:hAnsi="Comic Sans MS" w:cs="Comic Sans MS"/>
          <w:sz w:val="24"/>
          <w:szCs w:val="24"/>
        </w:rPr>
      </w:pPr>
    </w:p>
    <w:p w14:paraId="37DE1D74" w14:textId="77777777" w:rsidR="00EB6BD4" w:rsidRDefault="00000000">
      <w:pPr>
        <w:pStyle w:val="Heading1"/>
        <w:rPr>
          <w:rFonts w:ascii="Comic Sans MS" w:eastAsia="Comic Sans MS" w:hAnsi="Comic Sans MS" w:cs="Comic Sans MS"/>
        </w:rPr>
      </w:pPr>
      <w:bookmarkStart w:id="5" w:name="_heading=h.tyjcwt" w:colFirst="0" w:colLast="0"/>
      <w:bookmarkEnd w:id="5"/>
      <w:r>
        <w:rPr>
          <w:rFonts w:ascii="Comic Sans MS" w:eastAsia="Comic Sans MS" w:hAnsi="Comic Sans MS" w:cs="Comic Sans MS"/>
        </w:rPr>
        <w:t>5. Educating parents about online safety</w:t>
      </w:r>
    </w:p>
    <w:p w14:paraId="5F1CBF82"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The school will raise parents’ awareness of internet safety in letters or other </w:t>
      </w:r>
      <w:r>
        <w:rPr>
          <w:rFonts w:ascii="Comic Sans MS" w:eastAsia="Comic Sans MS" w:hAnsi="Comic Sans MS" w:cs="Comic Sans MS"/>
          <w:sz w:val="24"/>
          <w:szCs w:val="24"/>
        </w:rPr>
        <w:t>communications at home</w:t>
      </w:r>
      <w:r>
        <w:rPr>
          <w:rFonts w:ascii="Comic Sans MS" w:eastAsia="Comic Sans MS" w:hAnsi="Comic Sans MS" w:cs="Comic Sans MS"/>
          <w:color w:val="000000"/>
          <w:sz w:val="24"/>
          <w:szCs w:val="24"/>
        </w:rPr>
        <w:t xml:space="preserve"> and in information via our website or virtual learning environment (VLE). This policy will also be shared with parents.</w:t>
      </w:r>
    </w:p>
    <w:p w14:paraId="6CEBD7C2"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Online safety will also be covered during parents’ evenings.</w:t>
      </w:r>
    </w:p>
    <w:p w14:paraId="2EC11F25"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If parents have any queries or concerns in relation to online safety, these should be raised in the first instance with the headteacher and/or the DSL.</w:t>
      </w:r>
    </w:p>
    <w:p w14:paraId="41D4970C"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Concerns or queries about this policy can be raised with any member of staff or the headteacher.</w:t>
      </w:r>
    </w:p>
    <w:p w14:paraId="13B38193"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687EB28D" w14:textId="77777777" w:rsidR="00EB6BD4" w:rsidRDefault="00000000">
      <w:pPr>
        <w:pStyle w:val="Heading1"/>
        <w:rPr>
          <w:rFonts w:ascii="Comic Sans MS" w:eastAsia="Comic Sans MS" w:hAnsi="Comic Sans MS" w:cs="Comic Sans MS"/>
        </w:rPr>
      </w:pPr>
      <w:bookmarkStart w:id="6" w:name="_heading=h.3dy6vkm" w:colFirst="0" w:colLast="0"/>
      <w:bookmarkEnd w:id="6"/>
      <w:r>
        <w:rPr>
          <w:rFonts w:ascii="Comic Sans MS" w:eastAsia="Comic Sans MS" w:hAnsi="Comic Sans MS" w:cs="Comic Sans MS"/>
        </w:rPr>
        <w:t>6. Cyber-bullying</w:t>
      </w:r>
    </w:p>
    <w:p w14:paraId="5F94B65E" w14:textId="77777777" w:rsidR="00EB6BD4" w:rsidRDefault="00000000">
      <w:pPr>
        <w:pBdr>
          <w:top w:val="nil"/>
          <w:left w:val="nil"/>
          <w:bottom w:val="nil"/>
          <w:right w:val="nil"/>
          <w:between w:val="nil"/>
        </w:pBdr>
        <w:spacing w:before="240" w:after="120"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6.1 Definition</w:t>
      </w:r>
    </w:p>
    <w:p w14:paraId="67252A9C"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14:paraId="17E0832F"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1B1553C1" w14:textId="77777777" w:rsidR="00EB6BD4" w:rsidRDefault="00000000">
      <w:pPr>
        <w:pBdr>
          <w:top w:val="nil"/>
          <w:left w:val="nil"/>
          <w:bottom w:val="nil"/>
          <w:right w:val="nil"/>
          <w:between w:val="nil"/>
        </w:pBdr>
        <w:spacing w:before="240" w:after="120"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lastRenderedPageBreak/>
        <w:t>6.2 Preventing and addressing cyber-bullying</w:t>
      </w:r>
    </w:p>
    <w:p w14:paraId="1C3AD700"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1856E435"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 school will actively discuss cyber-bullying with pupils, explaining the reasons why it occurs, the forms it may take and what the consequences can be. Class Teachers will discuss cyber-bullying with their form teams and the issue will be addressed in assemblies.</w:t>
      </w:r>
    </w:p>
    <w:p w14:paraId="587D8A7D"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Teaching staff are also encouraged to find opportunities to use aspects of the curriculum to cover cyber-bullying. This includes personal, social, health and economic (PSHE) education, and other subjects where appropriate.</w:t>
      </w:r>
    </w:p>
    <w:p w14:paraId="6336B0F4"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All staff, </w:t>
      </w:r>
      <w:proofErr w:type="gramStart"/>
      <w:r>
        <w:rPr>
          <w:rFonts w:ascii="Comic Sans MS" w:eastAsia="Comic Sans MS" w:hAnsi="Comic Sans MS" w:cs="Comic Sans MS"/>
          <w:color w:val="000000"/>
          <w:sz w:val="24"/>
          <w:szCs w:val="24"/>
        </w:rPr>
        <w:t>governors</w:t>
      </w:r>
      <w:proofErr w:type="gramEnd"/>
      <w:r>
        <w:rPr>
          <w:rFonts w:ascii="Comic Sans MS" w:eastAsia="Comic Sans MS" w:hAnsi="Comic Sans MS" w:cs="Comic Sans MS"/>
          <w:color w:val="000000"/>
          <w:sz w:val="24"/>
          <w:szCs w:val="24"/>
        </w:rPr>
        <w:t xml:space="preserve"> and volunteers (where appropriate) receive training on cyber-bullying, its impact and ways to support pupils, as part of safeguarding training (see section 11 for more detail).</w:t>
      </w:r>
    </w:p>
    <w:p w14:paraId="442F6EC9"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 school also sends information/leaflets on cyber-bullying to parents so that they are aware of the signs, how to report it and how they can support children who may be affected.</w:t>
      </w:r>
    </w:p>
    <w:p w14:paraId="6AB9EF4E"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In relation to a specific incident of cyber-bullying, the school will follow the processes set out in the school behaviour policy. Where illegal, </w:t>
      </w:r>
      <w:proofErr w:type="gramStart"/>
      <w:r>
        <w:rPr>
          <w:rFonts w:ascii="Comic Sans MS" w:eastAsia="Comic Sans MS" w:hAnsi="Comic Sans MS" w:cs="Comic Sans MS"/>
          <w:color w:val="000000"/>
          <w:sz w:val="24"/>
          <w:szCs w:val="24"/>
        </w:rPr>
        <w:t>inappropriate</w:t>
      </w:r>
      <w:proofErr w:type="gramEnd"/>
      <w:r>
        <w:rPr>
          <w:rFonts w:ascii="Comic Sans MS" w:eastAsia="Comic Sans MS" w:hAnsi="Comic Sans MS" w:cs="Comic Sans MS"/>
          <w:color w:val="000000"/>
          <w:sz w:val="24"/>
          <w:szCs w:val="24"/>
        </w:rPr>
        <w:t xml:space="preserve"> or harmful material has been spread among pupils, the school will use all reasonable endeavours to ensure the incident is contained.</w:t>
      </w:r>
    </w:p>
    <w:p w14:paraId="7A1E7ED1"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The DSL will consider whether the incident should be reported to the police if it involves illegal </w:t>
      </w:r>
      <w:proofErr w:type="gramStart"/>
      <w:r>
        <w:rPr>
          <w:rFonts w:ascii="Comic Sans MS" w:eastAsia="Comic Sans MS" w:hAnsi="Comic Sans MS" w:cs="Comic Sans MS"/>
          <w:color w:val="000000"/>
          <w:sz w:val="24"/>
          <w:szCs w:val="24"/>
        </w:rPr>
        <w:t>material, and</w:t>
      </w:r>
      <w:proofErr w:type="gramEnd"/>
      <w:r>
        <w:rPr>
          <w:rFonts w:ascii="Comic Sans MS" w:eastAsia="Comic Sans MS" w:hAnsi="Comic Sans MS" w:cs="Comic Sans MS"/>
          <w:color w:val="000000"/>
          <w:sz w:val="24"/>
          <w:szCs w:val="24"/>
        </w:rPr>
        <w:t xml:space="preserve"> will work with external services if it is deemed necessary to do so.</w:t>
      </w:r>
    </w:p>
    <w:p w14:paraId="7EF3FEF3"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7188A730"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2282C078" w14:textId="77777777" w:rsidR="00EB6BD4" w:rsidRDefault="00000000">
      <w:pPr>
        <w:pBdr>
          <w:top w:val="nil"/>
          <w:left w:val="nil"/>
          <w:bottom w:val="nil"/>
          <w:right w:val="nil"/>
          <w:between w:val="nil"/>
        </w:pBdr>
        <w:spacing w:before="240" w:after="120"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6.3 Examining electronic devices</w:t>
      </w:r>
    </w:p>
    <w:p w14:paraId="0D1E81F4"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School staff have the specific power under the Education and Inspections Act 2006 (which has been increased by the Education Act 2011) to search for and, if necessary, delete inappropriate images or files on pupils’ electronic devices, including mobile phones, </w:t>
      </w:r>
      <w:proofErr w:type="gramStart"/>
      <w:r>
        <w:rPr>
          <w:rFonts w:ascii="Comic Sans MS" w:eastAsia="Comic Sans MS" w:hAnsi="Comic Sans MS" w:cs="Comic Sans MS"/>
          <w:color w:val="000000"/>
          <w:sz w:val="24"/>
          <w:szCs w:val="24"/>
        </w:rPr>
        <w:t>iPads</w:t>
      </w:r>
      <w:proofErr w:type="gramEnd"/>
      <w:r>
        <w:rPr>
          <w:rFonts w:ascii="Comic Sans MS" w:eastAsia="Comic Sans MS" w:hAnsi="Comic Sans MS" w:cs="Comic Sans MS"/>
          <w:color w:val="000000"/>
          <w:sz w:val="24"/>
          <w:szCs w:val="24"/>
        </w:rPr>
        <w:t xml:space="preserve"> and other tablet devices, where they believe there is a ‘good reason’ to do so.</w:t>
      </w:r>
    </w:p>
    <w:p w14:paraId="666C369E"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When deciding whether there is a good reason to examine or erase data or files on an electronic device, staff must reasonably suspect that the data or file in question has been, or could be, used to: </w:t>
      </w:r>
    </w:p>
    <w:p w14:paraId="60784874"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lastRenderedPageBreak/>
        <w:t>Cause harm, and/or</w:t>
      </w:r>
    </w:p>
    <w:p w14:paraId="01806A0E"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Disrupt teaching, and/or</w:t>
      </w:r>
    </w:p>
    <w:p w14:paraId="36713B62"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Break any of the school rules</w:t>
      </w:r>
    </w:p>
    <w:p w14:paraId="30FFDD18"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If inappropriate material is found on the device, it is up to the staff member in conjunction with the DSL or other member of the senior leadership team to decide whether they should: </w:t>
      </w:r>
    </w:p>
    <w:p w14:paraId="62D1B364"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Delete that material, or</w:t>
      </w:r>
    </w:p>
    <w:p w14:paraId="21DBDCB8"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Retain it as evidence (of a criminal offence or a breach of school discipline), and/or</w:t>
      </w:r>
    </w:p>
    <w:p w14:paraId="0AAF4D13"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Report it to the police</w:t>
      </w:r>
    </w:p>
    <w:p w14:paraId="022C774C" w14:textId="77777777" w:rsidR="00EB6BD4" w:rsidRDefault="00000000">
      <w:pPr>
        <w:rPr>
          <w:rFonts w:ascii="Comic Sans MS" w:eastAsia="Comic Sans MS" w:hAnsi="Comic Sans MS" w:cs="Comic Sans MS"/>
          <w:color w:val="000000"/>
          <w:sz w:val="24"/>
          <w:szCs w:val="24"/>
        </w:rPr>
      </w:pPr>
      <w:r>
        <w:rPr>
          <w:rFonts w:ascii="Comic Sans MS" w:eastAsia="Comic Sans MS" w:hAnsi="Comic Sans MS" w:cs="Comic Sans MS"/>
          <w:sz w:val="24"/>
          <w:szCs w:val="24"/>
        </w:rPr>
        <w:t xml:space="preserve">Any searching of pupils will be carried out in line with the DfE’s latest guidance on </w:t>
      </w:r>
      <w:hyperlink r:id="rId27">
        <w:r>
          <w:rPr>
            <w:rFonts w:ascii="Comic Sans MS" w:eastAsia="Comic Sans MS" w:hAnsi="Comic Sans MS" w:cs="Comic Sans MS"/>
            <w:color w:val="0000FF"/>
            <w:sz w:val="24"/>
            <w:szCs w:val="24"/>
            <w:u w:val="single"/>
          </w:rPr>
          <w:t>screening, searching and confiscation</w:t>
        </w:r>
      </w:hyperlink>
      <w:r>
        <w:rPr>
          <w:rFonts w:ascii="Comic Sans MS" w:eastAsia="Comic Sans MS" w:hAnsi="Comic Sans MS" w:cs="Comic Sans MS"/>
          <w:sz w:val="24"/>
          <w:szCs w:val="24"/>
        </w:rPr>
        <w:t>.</w:t>
      </w:r>
    </w:p>
    <w:p w14:paraId="7EE94438"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55EB1F97" w14:textId="77777777" w:rsidR="00EB6BD4" w:rsidRDefault="00000000">
      <w:pPr>
        <w:pStyle w:val="Heading1"/>
        <w:rPr>
          <w:rFonts w:ascii="Comic Sans MS" w:eastAsia="Comic Sans MS" w:hAnsi="Comic Sans MS" w:cs="Comic Sans MS"/>
        </w:rPr>
      </w:pPr>
      <w:bookmarkStart w:id="7" w:name="_heading=h.1t3h5sf" w:colFirst="0" w:colLast="0"/>
      <w:bookmarkEnd w:id="7"/>
      <w:r>
        <w:rPr>
          <w:rFonts w:ascii="Comic Sans MS" w:eastAsia="Comic Sans MS" w:hAnsi="Comic Sans MS" w:cs="Comic Sans MS"/>
        </w:rPr>
        <w:t>7. Acceptable use of the internet in school</w:t>
      </w:r>
    </w:p>
    <w:p w14:paraId="3827CF61"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All pupils, parents, staff, </w:t>
      </w:r>
      <w:proofErr w:type="gramStart"/>
      <w:r>
        <w:rPr>
          <w:rFonts w:ascii="Comic Sans MS" w:eastAsia="Comic Sans MS" w:hAnsi="Comic Sans MS" w:cs="Comic Sans MS"/>
          <w:color w:val="000000"/>
          <w:sz w:val="24"/>
          <w:szCs w:val="24"/>
        </w:rPr>
        <w:t>volunteers</w:t>
      </w:r>
      <w:proofErr w:type="gramEnd"/>
      <w:r>
        <w:rPr>
          <w:rFonts w:ascii="Comic Sans MS" w:eastAsia="Comic Sans MS" w:hAnsi="Comic Sans MS" w:cs="Comic Sans MS"/>
          <w:color w:val="000000"/>
          <w:sz w:val="24"/>
          <w:szCs w:val="24"/>
        </w:rPr>
        <w:t xml:space="preserve"> and governors are expected to sign an agreement regarding the acceptable use of the school’s ICT systems and the internet. Visitors will be expected to read and agree to the school’s terms on acceptable use if relevant.</w:t>
      </w:r>
    </w:p>
    <w:p w14:paraId="6A4B88D0"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Use of the school’s internet must be for educational purposes only, or for the purpose of fulfilling the duties of an individual’s role.  </w:t>
      </w:r>
    </w:p>
    <w:p w14:paraId="6ECC85D3"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We will monitor the websites visited by pupils, staff, volunteers, </w:t>
      </w:r>
      <w:proofErr w:type="gramStart"/>
      <w:r>
        <w:rPr>
          <w:rFonts w:ascii="Comic Sans MS" w:eastAsia="Comic Sans MS" w:hAnsi="Comic Sans MS" w:cs="Comic Sans MS"/>
          <w:color w:val="000000"/>
          <w:sz w:val="24"/>
          <w:szCs w:val="24"/>
        </w:rPr>
        <w:t>governors</w:t>
      </w:r>
      <w:proofErr w:type="gramEnd"/>
      <w:r>
        <w:rPr>
          <w:rFonts w:ascii="Comic Sans MS" w:eastAsia="Comic Sans MS" w:hAnsi="Comic Sans MS" w:cs="Comic Sans MS"/>
          <w:color w:val="000000"/>
          <w:sz w:val="24"/>
          <w:szCs w:val="24"/>
        </w:rPr>
        <w:t xml:space="preserve"> and visitors (where relevant) to ensure they comply with the above.</w:t>
      </w:r>
    </w:p>
    <w:p w14:paraId="3736EFEE"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519F561A"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68B6F8B6"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4E705314"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463014DC" w14:textId="77777777" w:rsidR="00EB6BD4" w:rsidRDefault="00000000">
      <w:pPr>
        <w:pStyle w:val="Heading1"/>
        <w:rPr>
          <w:rFonts w:ascii="Comic Sans MS" w:eastAsia="Comic Sans MS" w:hAnsi="Comic Sans MS" w:cs="Comic Sans MS"/>
        </w:rPr>
      </w:pPr>
      <w:bookmarkStart w:id="8" w:name="_heading=h.4d34og8" w:colFirst="0" w:colLast="0"/>
      <w:bookmarkEnd w:id="8"/>
      <w:r>
        <w:rPr>
          <w:rFonts w:ascii="Comic Sans MS" w:eastAsia="Comic Sans MS" w:hAnsi="Comic Sans MS" w:cs="Comic Sans MS"/>
        </w:rPr>
        <w:t>8. Pupils using mobile devices in school</w:t>
      </w:r>
    </w:p>
    <w:p w14:paraId="3D9D19A8"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Pupils may bring mobile devices into school, but are not permitted to use them during:</w:t>
      </w:r>
    </w:p>
    <w:p w14:paraId="4EEE24C9"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Lessons</w:t>
      </w:r>
    </w:p>
    <w:p w14:paraId="21061C4C"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Team time</w:t>
      </w:r>
    </w:p>
    <w:p w14:paraId="02784AF5"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Clubs before or after school, or any other activities organised by the school</w:t>
      </w:r>
    </w:p>
    <w:p w14:paraId="5BE04715"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Any breach of the acceptable use agreement by a pupil may result in the confiscation of their device.</w:t>
      </w:r>
    </w:p>
    <w:p w14:paraId="4613E5AB"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045EB754" w14:textId="77777777" w:rsidR="00EB6BD4" w:rsidRDefault="00000000">
      <w:pPr>
        <w:pStyle w:val="Heading1"/>
        <w:rPr>
          <w:rFonts w:ascii="Comic Sans MS" w:eastAsia="Comic Sans MS" w:hAnsi="Comic Sans MS" w:cs="Comic Sans MS"/>
        </w:rPr>
      </w:pPr>
      <w:bookmarkStart w:id="9" w:name="_heading=h.2s8eyo1" w:colFirst="0" w:colLast="0"/>
      <w:bookmarkEnd w:id="9"/>
      <w:r>
        <w:rPr>
          <w:rFonts w:ascii="Comic Sans MS" w:eastAsia="Comic Sans MS" w:hAnsi="Comic Sans MS" w:cs="Comic Sans MS"/>
        </w:rPr>
        <w:t>9. Staff using work devices outside school</w:t>
      </w:r>
    </w:p>
    <w:p w14:paraId="40ABBBB3"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Staff members using a work device outside school must not install any unauthorised software on the device and must not use the device in any way which would violate the school’s terms of acceptable use</w:t>
      </w:r>
      <w:r>
        <w:rPr>
          <w:rFonts w:ascii="Comic Sans MS" w:eastAsia="Comic Sans MS" w:hAnsi="Comic Sans MS" w:cs="Comic Sans MS"/>
          <w:sz w:val="24"/>
          <w:szCs w:val="24"/>
        </w:rPr>
        <w:t>. All staff systems will be monitored by Primary Tech using Securely software.</w:t>
      </w:r>
    </w:p>
    <w:p w14:paraId="174CA5FC"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Staff must ensure that their work device is secure and password-protected, and that they do not share their password with others. They must take all reasonable steps to ensure the security of their work device when using it outside school. Any USB devices containing data relating to the school must be encrypted.</w:t>
      </w:r>
    </w:p>
    <w:p w14:paraId="728873DC"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If staff have any concerns over the security of their device, they must seek advice from </w:t>
      </w:r>
      <w:r>
        <w:rPr>
          <w:rFonts w:ascii="Comic Sans MS" w:eastAsia="Comic Sans MS" w:hAnsi="Comic Sans MS" w:cs="Comic Sans MS"/>
          <w:sz w:val="24"/>
          <w:szCs w:val="24"/>
        </w:rPr>
        <w:t xml:space="preserve">Primary Tech and log a ticket to the portal. </w:t>
      </w:r>
    </w:p>
    <w:p w14:paraId="77D1AB6A"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p>
    <w:p w14:paraId="41AA024F"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322773D5" w14:textId="77777777" w:rsidR="00EB6BD4" w:rsidRDefault="00000000">
      <w:pPr>
        <w:pStyle w:val="Heading1"/>
        <w:rPr>
          <w:rFonts w:ascii="Comic Sans MS" w:eastAsia="Comic Sans MS" w:hAnsi="Comic Sans MS" w:cs="Comic Sans MS"/>
        </w:rPr>
      </w:pPr>
      <w:bookmarkStart w:id="10" w:name="_heading=h.17dp8vu" w:colFirst="0" w:colLast="0"/>
      <w:bookmarkEnd w:id="10"/>
      <w:r>
        <w:rPr>
          <w:rFonts w:ascii="Comic Sans MS" w:eastAsia="Comic Sans MS" w:hAnsi="Comic Sans MS" w:cs="Comic Sans MS"/>
        </w:rPr>
        <w:t>10. How the school will respond to issues of misuse</w:t>
      </w:r>
    </w:p>
    <w:p w14:paraId="2E9371C5"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Where a pupil misuses the school’s ICT systems or interne</w:t>
      </w:r>
      <w:r>
        <w:rPr>
          <w:rFonts w:ascii="Comic Sans MS" w:eastAsia="Comic Sans MS" w:hAnsi="Comic Sans MS" w:cs="Comic Sans MS"/>
          <w:sz w:val="24"/>
          <w:szCs w:val="24"/>
        </w:rPr>
        <w:t>t, a formal line of enquiry will be undertaken by the head of computing and designated DSL’s</w:t>
      </w:r>
      <w:r>
        <w:rPr>
          <w:rFonts w:ascii="Comic Sans MS" w:eastAsia="Comic Sans MS" w:hAnsi="Comic Sans MS" w:cs="Comic Sans MS"/>
          <w:color w:val="000000"/>
          <w:sz w:val="24"/>
          <w:szCs w:val="24"/>
        </w:rPr>
        <w:t xml:space="preserve">. The action taken will depend on the individual circumstances, </w:t>
      </w:r>
      <w:proofErr w:type="gramStart"/>
      <w:r>
        <w:rPr>
          <w:rFonts w:ascii="Comic Sans MS" w:eastAsia="Comic Sans MS" w:hAnsi="Comic Sans MS" w:cs="Comic Sans MS"/>
          <w:color w:val="000000"/>
          <w:sz w:val="24"/>
          <w:szCs w:val="24"/>
        </w:rPr>
        <w:t>nature</w:t>
      </w:r>
      <w:proofErr w:type="gramEnd"/>
      <w:r>
        <w:rPr>
          <w:rFonts w:ascii="Comic Sans MS" w:eastAsia="Comic Sans MS" w:hAnsi="Comic Sans MS" w:cs="Comic Sans MS"/>
          <w:color w:val="000000"/>
          <w:sz w:val="24"/>
          <w:szCs w:val="24"/>
        </w:rPr>
        <w:t xml:space="preserve"> and seriousness of the specific incident, and will be proportionate.</w:t>
      </w:r>
    </w:p>
    <w:p w14:paraId="69805FAA"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Where a staff member misuses the school’s ICT systems or the </w:t>
      </w:r>
      <w:proofErr w:type="gramStart"/>
      <w:r>
        <w:rPr>
          <w:rFonts w:ascii="Comic Sans MS" w:eastAsia="Comic Sans MS" w:hAnsi="Comic Sans MS" w:cs="Comic Sans MS"/>
          <w:color w:val="000000"/>
          <w:sz w:val="24"/>
          <w:szCs w:val="24"/>
        </w:rPr>
        <w:t>internet, or</w:t>
      </w:r>
      <w:proofErr w:type="gramEnd"/>
      <w:r>
        <w:rPr>
          <w:rFonts w:ascii="Comic Sans MS" w:eastAsia="Comic Sans MS" w:hAnsi="Comic Sans MS" w:cs="Comic Sans MS"/>
          <w:color w:val="000000"/>
          <w:sz w:val="24"/>
          <w:szCs w:val="24"/>
        </w:rPr>
        <w:t xml:space="preserve"> misuses a personal device where the action constitutes misconduct, the matter will be dealt with in accordance with the Staff Code of Conduct. The action taken will depend on the individual circumstances, </w:t>
      </w:r>
      <w:proofErr w:type="gramStart"/>
      <w:r>
        <w:rPr>
          <w:rFonts w:ascii="Comic Sans MS" w:eastAsia="Comic Sans MS" w:hAnsi="Comic Sans MS" w:cs="Comic Sans MS"/>
          <w:color w:val="000000"/>
          <w:sz w:val="24"/>
          <w:szCs w:val="24"/>
        </w:rPr>
        <w:t>nature</w:t>
      </w:r>
      <w:proofErr w:type="gramEnd"/>
      <w:r>
        <w:rPr>
          <w:rFonts w:ascii="Comic Sans MS" w:eastAsia="Comic Sans MS" w:hAnsi="Comic Sans MS" w:cs="Comic Sans MS"/>
          <w:color w:val="000000"/>
          <w:sz w:val="24"/>
          <w:szCs w:val="24"/>
        </w:rPr>
        <w:t xml:space="preserve"> and seriousness of the specific incident.</w:t>
      </w:r>
    </w:p>
    <w:p w14:paraId="7CE2F96F"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sz w:val="24"/>
          <w:szCs w:val="24"/>
        </w:rPr>
      </w:pPr>
      <w:r>
        <w:rPr>
          <w:rFonts w:ascii="Comic Sans MS" w:eastAsia="Comic Sans MS" w:hAnsi="Comic Sans MS" w:cs="Comic Sans MS"/>
          <w:color w:val="000000"/>
          <w:sz w:val="24"/>
          <w:szCs w:val="24"/>
        </w:rPr>
        <w:t>The school will consider whether incidents which involve illegal activity or content, or otherwise serious incidents, should be reported to the police.</w:t>
      </w:r>
    </w:p>
    <w:p w14:paraId="2A88211E"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436B573C" w14:textId="77777777" w:rsidR="00EB6BD4" w:rsidRDefault="00000000">
      <w:pPr>
        <w:pStyle w:val="Heading1"/>
        <w:rPr>
          <w:rFonts w:ascii="Comic Sans MS" w:eastAsia="Comic Sans MS" w:hAnsi="Comic Sans MS" w:cs="Comic Sans MS"/>
        </w:rPr>
      </w:pPr>
      <w:bookmarkStart w:id="11" w:name="_heading=h.3rdcrjn" w:colFirst="0" w:colLast="0"/>
      <w:bookmarkEnd w:id="11"/>
      <w:r>
        <w:rPr>
          <w:rFonts w:ascii="Comic Sans MS" w:eastAsia="Comic Sans MS" w:hAnsi="Comic Sans MS" w:cs="Comic Sans MS"/>
        </w:rPr>
        <w:t>11. Training</w:t>
      </w:r>
    </w:p>
    <w:p w14:paraId="07FE82C0"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All new staff members will receive training, as part of their induction, on safe internet use and online safeguarding issues including cyber-bullying and the risks of online radicalisation.</w:t>
      </w:r>
    </w:p>
    <w:p w14:paraId="49EAAD15"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All staff members will receive refresher training at least once each academic year as part of safeguarding training, as well as relevant updates as required (for example through emails, e-</w:t>
      </w:r>
      <w:proofErr w:type="gramStart"/>
      <w:r>
        <w:rPr>
          <w:rFonts w:ascii="Comic Sans MS" w:eastAsia="Comic Sans MS" w:hAnsi="Comic Sans MS" w:cs="Comic Sans MS"/>
          <w:color w:val="000000"/>
          <w:sz w:val="24"/>
          <w:szCs w:val="24"/>
        </w:rPr>
        <w:t>bulletins</w:t>
      </w:r>
      <w:proofErr w:type="gramEnd"/>
      <w:r>
        <w:rPr>
          <w:rFonts w:ascii="Comic Sans MS" w:eastAsia="Comic Sans MS" w:hAnsi="Comic Sans MS" w:cs="Comic Sans MS"/>
          <w:color w:val="000000"/>
          <w:sz w:val="24"/>
          <w:szCs w:val="24"/>
        </w:rPr>
        <w:t xml:space="preserve"> and staff meetings).</w:t>
      </w:r>
    </w:p>
    <w:p w14:paraId="4AFED459"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Governors will receive training on safe internet use and online safeguarding issues as part of their safeguarding training.</w:t>
      </w:r>
    </w:p>
    <w:p w14:paraId="2D252C61"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sz w:val="24"/>
          <w:szCs w:val="24"/>
        </w:rPr>
      </w:pPr>
      <w:r>
        <w:rPr>
          <w:rFonts w:ascii="Comic Sans MS" w:eastAsia="Comic Sans MS" w:hAnsi="Comic Sans MS" w:cs="Comic Sans MS"/>
          <w:color w:val="000000"/>
          <w:sz w:val="24"/>
          <w:szCs w:val="24"/>
        </w:rPr>
        <w:t>Volunteers will receive appropriate training and updates, if applicable.</w:t>
      </w:r>
    </w:p>
    <w:p w14:paraId="06245B1C" w14:textId="77777777" w:rsidR="00EB6BD4" w:rsidRDefault="00000000">
      <w:pPr>
        <w:pStyle w:val="Heading1"/>
        <w:rPr>
          <w:rFonts w:ascii="Comic Sans MS" w:eastAsia="Comic Sans MS" w:hAnsi="Comic Sans MS" w:cs="Comic Sans MS"/>
        </w:rPr>
      </w:pPr>
      <w:bookmarkStart w:id="12" w:name="_heading=h.26in1rg" w:colFirst="0" w:colLast="0"/>
      <w:bookmarkEnd w:id="12"/>
      <w:r>
        <w:rPr>
          <w:rFonts w:ascii="Comic Sans MS" w:eastAsia="Comic Sans MS" w:hAnsi="Comic Sans MS" w:cs="Comic Sans MS"/>
        </w:rPr>
        <w:t>12. Monitoring arrangements</w:t>
      </w:r>
    </w:p>
    <w:p w14:paraId="3BC7FACB"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Any online safety incidents that are deemed to be a safeguarding concern will be logged via CPOMS safeguarding process. These will be logged virtually using an individual's personal login. </w:t>
      </w:r>
    </w:p>
    <w:p w14:paraId="01ED0B60"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Key members of staff have access to Securely Software that monitors any e-safety concerns. This is an e-safety management tool that monitors and identifies inappropriate </w:t>
      </w:r>
      <w:proofErr w:type="gramStart"/>
      <w:r>
        <w:rPr>
          <w:rFonts w:ascii="Comic Sans MS" w:eastAsia="Comic Sans MS" w:hAnsi="Comic Sans MS" w:cs="Comic Sans MS"/>
          <w:sz w:val="24"/>
          <w:szCs w:val="24"/>
        </w:rPr>
        <w:t>content</w:t>
      </w:r>
      <w:proofErr w:type="gramEnd"/>
      <w:r>
        <w:rPr>
          <w:rFonts w:ascii="Comic Sans MS" w:eastAsia="Comic Sans MS" w:hAnsi="Comic Sans MS" w:cs="Comic Sans MS"/>
          <w:sz w:val="24"/>
          <w:szCs w:val="24"/>
        </w:rPr>
        <w:t xml:space="preserve"> and the key members of staff are alerted immediately. </w:t>
      </w:r>
    </w:p>
    <w:p w14:paraId="7DDA1C3E"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head of computing will add a reference number onto an electronic e-safety report form which corresponds to the online incident recorded on CPOMS. This will be stored in an online shared area with restricted access and will be accessible as and when required.</w:t>
      </w:r>
    </w:p>
    <w:p w14:paraId="337A6379" w14:textId="77777777" w:rsidR="00EB6BD4" w:rsidRDefault="00EB6BD4">
      <w:pPr>
        <w:pBdr>
          <w:top w:val="nil"/>
          <w:left w:val="nil"/>
          <w:bottom w:val="nil"/>
          <w:right w:val="nil"/>
          <w:between w:val="nil"/>
        </w:pBdr>
        <w:spacing w:after="120" w:line="240" w:lineRule="auto"/>
        <w:rPr>
          <w:rFonts w:ascii="Comic Sans MS" w:eastAsia="Comic Sans MS" w:hAnsi="Comic Sans MS" w:cs="Comic Sans MS"/>
          <w:sz w:val="24"/>
          <w:szCs w:val="24"/>
        </w:rPr>
      </w:pPr>
    </w:p>
    <w:p w14:paraId="7946E78E" w14:textId="77777777" w:rsidR="00EB6BD4" w:rsidRDefault="00000000">
      <w:pPr>
        <w:pStyle w:val="Heading1"/>
        <w:rPr>
          <w:rFonts w:ascii="Comic Sans MS" w:eastAsia="Comic Sans MS" w:hAnsi="Comic Sans MS" w:cs="Comic Sans MS"/>
        </w:rPr>
      </w:pPr>
      <w:bookmarkStart w:id="13" w:name="_heading=h.lnxbz9" w:colFirst="0" w:colLast="0"/>
      <w:bookmarkEnd w:id="13"/>
      <w:r>
        <w:rPr>
          <w:rFonts w:ascii="Comic Sans MS" w:eastAsia="Comic Sans MS" w:hAnsi="Comic Sans MS" w:cs="Comic Sans MS"/>
        </w:rPr>
        <w:t>13. Links with other policies</w:t>
      </w:r>
    </w:p>
    <w:p w14:paraId="302E212E" w14:textId="77777777" w:rsidR="00EB6BD4" w:rsidRDefault="00000000">
      <w:pPr>
        <w:pBdr>
          <w:top w:val="nil"/>
          <w:left w:val="nil"/>
          <w:bottom w:val="nil"/>
          <w:right w:val="nil"/>
          <w:between w:val="nil"/>
        </w:pBdr>
        <w:spacing w:after="12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This online safety policy is linked to our:</w:t>
      </w:r>
    </w:p>
    <w:p w14:paraId="74BBBF71"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Child protection and safeguarding policy</w:t>
      </w:r>
    </w:p>
    <w:p w14:paraId="61AC5B2B"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Behaviour policy</w:t>
      </w:r>
    </w:p>
    <w:p w14:paraId="2C326A0C"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Staff disciplinary procedures</w:t>
      </w:r>
    </w:p>
    <w:p w14:paraId="251B17A4"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Data protection policy and privacy notices</w:t>
      </w:r>
    </w:p>
    <w:p w14:paraId="1B66BAC8"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color w:val="000000"/>
          <w:sz w:val="24"/>
          <w:szCs w:val="24"/>
        </w:rPr>
        <w:t>Complaints procedure</w:t>
      </w:r>
    </w:p>
    <w:p w14:paraId="4F185A14" w14:textId="77777777" w:rsidR="00EB6BD4" w:rsidRDefault="00000000">
      <w:pPr>
        <w:numPr>
          <w:ilvl w:val="0"/>
          <w:numId w:val="1"/>
        </w:numPr>
        <w:pBdr>
          <w:top w:val="nil"/>
          <w:left w:val="nil"/>
          <w:bottom w:val="nil"/>
          <w:right w:val="nil"/>
          <w:between w:val="nil"/>
        </w:pBdr>
        <w:spacing w:after="120" w:line="240" w:lineRule="auto"/>
        <w:rPr>
          <w:sz w:val="24"/>
          <w:szCs w:val="24"/>
        </w:rPr>
      </w:pPr>
      <w:r>
        <w:rPr>
          <w:rFonts w:ascii="Comic Sans MS" w:eastAsia="Comic Sans MS" w:hAnsi="Comic Sans MS" w:cs="Comic Sans MS"/>
          <w:sz w:val="24"/>
          <w:szCs w:val="24"/>
        </w:rPr>
        <w:t>A</w:t>
      </w:r>
      <w:r>
        <w:rPr>
          <w:rFonts w:ascii="Comic Sans MS" w:eastAsia="Comic Sans MS" w:hAnsi="Comic Sans MS" w:cs="Comic Sans MS"/>
          <w:color w:val="000000"/>
          <w:sz w:val="24"/>
          <w:szCs w:val="24"/>
        </w:rPr>
        <w:t>cceptable use policy</w:t>
      </w:r>
    </w:p>
    <w:p w14:paraId="74449FC8" w14:textId="77777777" w:rsidR="00EB6BD4" w:rsidRDefault="00EB6BD4">
      <w:pPr>
        <w:rPr>
          <w:rFonts w:ascii="Comic Sans MS" w:eastAsia="Comic Sans MS" w:hAnsi="Comic Sans MS" w:cs="Comic Sans MS"/>
          <w:b/>
          <w:sz w:val="24"/>
          <w:szCs w:val="24"/>
          <w:u w:val="single"/>
        </w:rPr>
      </w:pPr>
    </w:p>
    <w:p w14:paraId="07B2B8CA" w14:textId="77777777" w:rsidR="00EB6BD4" w:rsidRDefault="00EB6BD4">
      <w:pPr>
        <w:rPr>
          <w:rFonts w:ascii="Comic Sans MS" w:eastAsia="Comic Sans MS" w:hAnsi="Comic Sans MS" w:cs="Comic Sans MS"/>
          <w:b/>
          <w:sz w:val="24"/>
          <w:szCs w:val="24"/>
          <w:u w:val="single"/>
        </w:rPr>
      </w:pPr>
    </w:p>
    <w:p w14:paraId="6E67DE0B" w14:textId="77777777" w:rsidR="00EB6BD4" w:rsidRDefault="00EB6BD4">
      <w:pPr>
        <w:rPr>
          <w:rFonts w:ascii="Comic Sans MS" w:eastAsia="Comic Sans MS" w:hAnsi="Comic Sans MS" w:cs="Comic Sans MS"/>
          <w:b/>
          <w:sz w:val="24"/>
          <w:szCs w:val="24"/>
          <w:u w:val="single"/>
        </w:rPr>
      </w:pPr>
    </w:p>
    <w:p w14:paraId="21BE42D6" w14:textId="77777777" w:rsidR="00EB6BD4" w:rsidRDefault="00EB6BD4">
      <w:pPr>
        <w:rPr>
          <w:rFonts w:ascii="Comic Sans MS" w:eastAsia="Comic Sans MS" w:hAnsi="Comic Sans MS" w:cs="Comic Sans MS"/>
          <w:b/>
          <w:sz w:val="24"/>
          <w:szCs w:val="24"/>
          <w:u w:val="single"/>
        </w:rPr>
      </w:pPr>
    </w:p>
    <w:p w14:paraId="1B16C284" w14:textId="77777777" w:rsidR="00EB6BD4" w:rsidRDefault="00EB6BD4">
      <w:pPr>
        <w:rPr>
          <w:rFonts w:ascii="Comic Sans MS" w:eastAsia="Comic Sans MS" w:hAnsi="Comic Sans MS" w:cs="Comic Sans MS"/>
          <w:b/>
          <w:sz w:val="24"/>
          <w:szCs w:val="24"/>
          <w:u w:val="single"/>
        </w:rPr>
      </w:pPr>
    </w:p>
    <w:sectPr w:rsidR="00EB6BD4">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3ADC" w14:textId="77777777" w:rsidR="00300A08" w:rsidRDefault="00300A08">
      <w:pPr>
        <w:spacing w:after="0" w:line="240" w:lineRule="auto"/>
      </w:pPr>
      <w:r>
        <w:separator/>
      </w:r>
    </w:p>
  </w:endnote>
  <w:endnote w:type="continuationSeparator" w:id="0">
    <w:p w14:paraId="09B67E4C" w14:textId="77777777" w:rsidR="00300A08" w:rsidRDefault="0030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8277" w14:textId="77777777" w:rsidR="00EB6BD4" w:rsidRDefault="00EB6BD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A79A" w14:textId="77777777" w:rsidR="00EB6BD4" w:rsidRDefault="00000000">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B59A8">
      <w:rPr>
        <w:noProof/>
        <w:color w:val="000000"/>
      </w:rPr>
      <w:t>2</w:t>
    </w:r>
    <w:r>
      <w:rPr>
        <w:color w:val="000000"/>
      </w:rPr>
      <w:fldChar w:fldCharType="end"/>
    </w:r>
    <w:r>
      <w:rPr>
        <w:color w:val="000000"/>
      </w:rPr>
      <w:t xml:space="preserve"> | </w:t>
    </w:r>
    <w:r>
      <w:rPr>
        <w:color w:val="808080"/>
      </w:rPr>
      <w:t>Page</w:t>
    </w:r>
  </w:p>
  <w:p w14:paraId="6436A1B3" w14:textId="77777777" w:rsidR="00EB6BD4" w:rsidRDefault="00000000">
    <w:pPr>
      <w:pBdr>
        <w:top w:val="nil"/>
        <w:left w:val="nil"/>
        <w:bottom w:val="nil"/>
        <w:right w:val="nil"/>
        <w:between w:val="nil"/>
      </w:pBdr>
      <w:tabs>
        <w:tab w:val="center" w:pos="4513"/>
        <w:tab w:val="right" w:pos="9026"/>
      </w:tabs>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Autumn 2022 </w:t>
    </w:r>
  </w:p>
  <w:p w14:paraId="1EE6394E" w14:textId="77777777" w:rsidR="00EB6BD4" w:rsidRDefault="00EB6B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286B" w14:textId="77777777" w:rsidR="00EB6BD4" w:rsidRDefault="00EB6B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D428" w14:textId="77777777" w:rsidR="00300A08" w:rsidRDefault="00300A08">
      <w:pPr>
        <w:spacing w:after="0" w:line="240" w:lineRule="auto"/>
      </w:pPr>
      <w:r>
        <w:separator/>
      </w:r>
    </w:p>
  </w:footnote>
  <w:footnote w:type="continuationSeparator" w:id="0">
    <w:p w14:paraId="36FB7BA0" w14:textId="77777777" w:rsidR="00300A08" w:rsidRDefault="0030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A8A6" w14:textId="77777777" w:rsidR="00EB6BD4" w:rsidRDefault="00EB6BD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136D" w14:textId="77777777" w:rsidR="00EB6BD4" w:rsidRDefault="00EB6BD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87A7" w14:textId="77777777" w:rsidR="00EB6BD4" w:rsidRDefault="00EB6BD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62A5A"/>
    <w:multiLevelType w:val="multilevel"/>
    <w:tmpl w:val="F86ABF14"/>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num w:numId="1" w16cid:durableId="174005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D4"/>
    <w:rsid w:val="00300A08"/>
    <w:rsid w:val="005B59A8"/>
    <w:rsid w:val="00EB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3CDF"/>
  <w15:docId w15:val="{FBBE3812-3AE9-4B9D-87FF-D6C2DFDC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0" w:line="240" w:lineRule="auto"/>
      <w:outlineLvl w:val="0"/>
    </w:pPr>
    <w:rPr>
      <w:rFonts w:ascii="Arial" w:eastAsia="Arial" w:hAnsi="Arial" w:cs="Arial"/>
      <w:b/>
      <w:sz w:val="24"/>
      <w:szCs w:val="24"/>
      <w:u w:val="single"/>
    </w:rPr>
  </w:style>
  <w:style w:type="paragraph" w:styleId="Heading2">
    <w:name w:val="heading 2"/>
    <w:basedOn w:val="Normal"/>
    <w:next w:val="Normal"/>
    <w:uiPriority w:val="9"/>
    <w:semiHidden/>
    <w:unhideWhenUsed/>
    <w:qFormat/>
    <w:pPr>
      <w:spacing w:before="120" w:after="0" w:line="240" w:lineRule="auto"/>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37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6E6"/>
  </w:style>
  <w:style w:type="paragraph" w:styleId="Footer">
    <w:name w:val="footer"/>
    <w:basedOn w:val="Normal"/>
    <w:link w:val="FooterChar"/>
    <w:uiPriority w:val="99"/>
    <w:unhideWhenUsed/>
    <w:rsid w:val="00437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eaching-online-safety-in-schools" TargetMode="External"/><Relationship Id="rId18" Type="http://schemas.openxmlformats.org/officeDocument/2006/relationships/hyperlink" Target="https://www.legislation.gov.uk/ukpga/1996/56/contents" TargetMode="External"/><Relationship Id="rId26" Type="http://schemas.openxmlformats.org/officeDocument/2006/relationships/hyperlink" Target="https://schoolleaders.thekeysupport.com/uid/66a1d83e-2fb9-411e-91f1-fe52a09d16d1/" TargetMode="External"/><Relationship Id="rId3" Type="http://schemas.openxmlformats.org/officeDocument/2006/relationships/styles" Target="styles.xml"/><Relationship Id="rId21" Type="http://schemas.openxmlformats.org/officeDocument/2006/relationships/hyperlink" Target="http://www.legislation.gov.uk/ukpga/2011/21/contents/enacte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national-curriculum-in-england-computing-programmes-of-study/national-curriculum-in-england-computing-programmes-of-study"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searching-screening-and-confiscation" TargetMode="External"/><Relationship Id="rId20" Type="http://schemas.openxmlformats.org/officeDocument/2006/relationships/hyperlink" Target="https://www.legislation.gov.uk/ukpga/2010/15/conten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childnet.com/resources/parents-and-carers-resource-sheet"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preventing-and-tackling-bullying" TargetMode="External"/><Relationship Id="rId23" Type="http://schemas.openxmlformats.org/officeDocument/2006/relationships/hyperlink" Target="http://www.childnet.com/parents-and-carers/hot-topics"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legislation.gov.uk/ukpga/2006/40/content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publications/preventing-and-tackling-bullying" TargetMode="External"/><Relationship Id="rId22" Type="http://schemas.openxmlformats.org/officeDocument/2006/relationships/hyperlink" Target="https://www.saferinternet.org.uk/advice-centre/parents-and-carers/what-are-issues"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gKJbcLh1bFQ0vinUsKpQE/HKg==">AMUW2mWv6Ii+b9rJHm2bwrWZ02KptuKkvmIAs+0PNxg+0ILsFBQBBv517X0w5qcLgR/8PYKyU6JGW/JSPqUbdFcxzcISqyKsws2hj0nkfopappyctp89uVSErsPidlUWz0c9o2j026pNVuh8sKXolUBHsioFNgxd3d7URARh9Wgeg/RfGkBOQWGo9mTAiEiLL72VsN11dexgKxI+4S+4KjOVIaKmzgNLIIkvG4zNjRXGqP4CwcQcKH32/O8TSLjrGHdPlJWj872wBL362XQOyMYLGqtzpGZzRJtOJndAmPhy975LAyjvoeu5+lzZR7f3tG3rrcm8D5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2900</Words>
  <Characters>16533</Characters>
  <Application>Microsoft Office Word</Application>
  <DocSecurity>0</DocSecurity>
  <Lines>137</Lines>
  <Paragraphs>38</Paragraphs>
  <ScaleCrop>false</ScaleCrop>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Fairless</dc:creator>
  <cp:lastModifiedBy>Joanne Fairless</cp:lastModifiedBy>
  <cp:revision>2</cp:revision>
  <dcterms:created xsi:type="dcterms:W3CDTF">2022-12-14T10:25:00Z</dcterms:created>
  <dcterms:modified xsi:type="dcterms:W3CDTF">2023-01-10T16:30:00Z</dcterms:modified>
</cp:coreProperties>
</file>