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5ADB6A" w14:textId="77777777" w:rsidR="0070641A" w:rsidRDefault="0070641A" w:rsidP="0070641A">
      <w:pPr>
        <w:jc w:val="right"/>
        <w:rPr>
          <w:rFonts w:ascii="Comic Sans MS" w:hAnsi="Comic Sans MS"/>
          <w:sz w:val="72"/>
          <w:szCs w:val="72"/>
        </w:rPr>
      </w:pPr>
      <w:r w:rsidRPr="0070641A">
        <w:rPr>
          <w:rFonts w:ascii="Comic Sans MS" w:hAnsi="Comic Sans MS"/>
          <w:noProof/>
          <w:sz w:val="72"/>
          <w:szCs w:val="72"/>
          <w:lang w:eastAsia="en-GB"/>
        </w:rPr>
        <w:drawing>
          <wp:anchor distT="36576" distB="36576" distL="36576" distR="36576" simplePos="0" relativeHeight="251659264" behindDoc="0" locked="0" layoutInCell="1" allowOverlap="1" wp14:anchorId="11EB6AF0" wp14:editId="701FD4B6">
            <wp:simplePos x="0" y="0"/>
            <wp:positionH relativeFrom="column">
              <wp:posOffset>1787525</wp:posOffset>
            </wp:positionH>
            <wp:positionV relativeFrom="paragraph">
              <wp:posOffset>124460</wp:posOffset>
            </wp:positionV>
            <wp:extent cx="2073910" cy="1945640"/>
            <wp:effectExtent l="0" t="0" r="2540" b="0"/>
            <wp:wrapNone/>
            <wp:docPr id="2" name="Picture 2" descr="siteLogo-i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Logo-inner[1]"/>
                    <pic:cNvPicPr>
                      <a:picLocks noChangeAspect="1" noChangeArrowheads="1"/>
                    </pic:cNvPicPr>
                  </pic:nvPicPr>
                  <pic:blipFill>
                    <a:blip r:embed="rId8">
                      <a:lum bright="-80000"/>
                      <a:extLst>
                        <a:ext uri="{28A0092B-C50C-407E-A947-70E740481C1C}">
                          <a14:useLocalDpi xmlns:a14="http://schemas.microsoft.com/office/drawing/2010/main" val="0"/>
                        </a:ext>
                      </a:extLst>
                    </a:blip>
                    <a:srcRect l="-1054" r="68883"/>
                    <a:stretch>
                      <a:fillRect/>
                    </a:stretch>
                  </pic:blipFill>
                  <pic:spPr bwMode="auto">
                    <a:xfrm>
                      <a:off x="0" y="0"/>
                      <a:ext cx="2073910" cy="194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12E92E" w14:textId="77777777" w:rsidR="00BD38F8" w:rsidRDefault="00BD38F8" w:rsidP="0070641A">
      <w:pPr>
        <w:jc w:val="right"/>
        <w:rPr>
          <w:rFonts w:ascii="Comic Sans MS" w:hAnsi="Comic Sans MS"/>
          <w:sz w:val="72"/>
          <w:szCs w:val="72"/>
        </w:rPr>
      </w:pPr>
    </w:p>
    <w:p w14:paraId="4F40FEB4" w14:textId="77777777" w:rsidR="00BD38F8" w:rsidRDefault="00BD38F8" w:rsidP="0070641A">
      <w:pPr>
        <w:jc w:val="right"/>
        <w:rPr>
          <w:rFonts w:ascii="Comic Sans MS" w:hAnsi="Comic Sans MS"/>
          <w:sz w:val="72"/>
          <w:szCs w:val="72"/>
        </w:rPr>
      </w:pPr>
    </w:p>
    <w:p w14:paraId="6CA05A55" w14:textId="2017E1E0" w:rsidR="00820E2A" w:rsidRDefault="0070641A" w:rsidP="00BD38F8">
      <w:pPr>
        <w:jc w:val="center"/>
        <w:rPr>
          <w:rFonts w:ascii="Comic Sans MS" w:hAnsi="Comic Sans MS"/>
          <w:sz w:val="72"/>
          <w:szCs w:val="72"/>
        </w:rPr>
      </w:pPr>
      <w:r w:rsidRPr="0070641A">
        <w:rPr>
          <w:rFonts w:ascii="Comic Sans MS" w:hAnsi="Comic Sans MS"/>
          <w:sz w:val="72"/>
          <w:szCs w:val="72"/>
        </w:rPr>
        <w:t>St Hugh’s School</w:t>
      </w:r>
    </w:p>
    <w:p w14:paraId="5EB64D23" w14:textId="77777777" w:rsidR="0070641A" w:rsidRDefault="0070641A" w:rsidP="0070641A">
      <w:pPr>
        <w:jc w:val="right"/>
        <w:rPr>
          <w:rFonts w:ascii="Comic Sans MS" w:hAnsi="Comic Sans MS"/>
          <w:sz w:val="72"/>
          <w:szCs w:val="72"/>
        </w:rPr>
      </w:pPr>
    </w:p>
    <w:p w14:paraId="12BA250A" w14:textId="77777777" w:rsidR="0070641A" w:rsidRDefault="0070641A">
      <w:pPr>
        <w:rPr>
          <w:rFonts w:ascii="Comic Sans MS" w:hAnsi="Comic Sans MS"/>
          <w:sz w:val="72"/>
          <w:szCs w:val="72"/>
        </w:rPr>
      </w:pPr>
      <w:r>
        <w:rPr>
          <w:rFonts w:ascii="Times New Roman" w:hAnsi="Times New Roman"/>
          <w:noProof/>
          <w:sz w:val="24"/>
          <w:szCs w:val="24"/>
          <w:lang w:eastAsia="en-GB"/>
        </w:rPr>
        <mc:AlternateContent>
          <mc:Choice Requires="wps">
            <w:drawing>
              <wp:anchor distT="0" distB="0" distL="114300" distR="114300" simplePos="0" relativeHeight="251667456" behindDoc="0" locked="0" layoutInCell="1" allowOverlap="1" wp14:anchorId="2BA9761A" wp14:editId="1F248DB4">
                <wp:simplePos x="0" y="0"/>
                <wp:positionH relativeFrom="margin">
                  <wp:posOffset>-28575</wp:posOffset>
                </wp:positionH>
                <wp:positionV relativeFrom="margin">
                  <wp:posOffset>6743700</wp:posOffset>
                </wp:positionV>
                <wp:extent cx="6153150" cy="2003425"/>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003425"/>
                        </a:xfrm>
                        <a:prstGeom prst="rect">
                          <a:avLst/>
                        </a:prstGeom>
                        <a:gradFill rotWithShape="0">
                          <a:gsLst>
                            <a:gs pos="0">
                              <a:srgbClr val="FFE166">
                                <a:gamma/>
                                <a:tint val="20000"/>
                                <a:invGamma/>
                              </a:srgbClr>
                            </a:gs>
                            <a:gs pos="100000">
                              <a:srgbClr val="FFE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57353" w14:textId="77777777" w:rsidR="0070641A" w:rsidRDefault="0070641A" w:rsidP="0070641A">
                            <w:pPr>
                              <w:pStyle w:val="Company"/>
                              <w:widowControl w:val="0"/>
                              <w:ind w:right="240"/>
                              <w:jc w:val="center"/>
                              <w:rPr>
                                <w:rFonts w:ascii="Comic Sans MS" w:hAnsi="Comic Sans MS"/>
                                <w:color w:val="000000"/>
                                <w:sz w:val="48"/>
                                <w:szCs w:val="48"/>
                                <w14:ligatures w14:val="none"/>
                              </w:rPr>
                            </w:pPr>
                            <w:r>
                              <w:rPr>
                                <w:rFonts w:ascii="Comic Sans MS" w:hAnsi="Comic Sans MS"/>
                                <w:color w:val="000000"/>
                                <w:sz w:val="48"/>
                                <w:szCs w:val="48"/>
                                <w14:ligatures w14:val="none"/>
                              </w:rPr>
                              <w:t>Special Educational Needs and Disabilities (SEND)</w:t>
                            </w:r>
                          </w:p>
                          <w:p w14:paraId="44C623E0" w14:textId="77777777" w:rsidR="0070641A" w:rsidRDefault="0070641A" w:rsidP="0070641A">
                            <w:pPr>
                              <w:pStyle w:val="Company"/>
                              <w:widowControl w:val="0"/>
                              <w:jc w:val="center"/>
                              <w:rPr>
                                <w:rFonts w:ascii="Comic Sans MS" w:hAnsi="Comic Sans MS"/>
                                <w:color w:val="000000"/>
                                <w:sz w:val="54"/>
                                <w:szCs w:val="54"/>
                                <w14:ligatures w14:val="none"/>
                              </w:rPr>
                            </w:pPr>
                          </w:p>
                          <w:p w14:paraId="005B116F" w14:textId="77777777" w:rsidR="0070641A" w:rsidRDefault="0070641A" w:rsidP="0070641A">
                            <w:pPr>
                              <w:pStyle w:val="Company"/>
                              <w:widowControl w:val="0"/>
                              <w:jc w:val="center"/>
                              <w:rPr>
                                <w:rFonts w:ascii="Comic Sans MS" w:hAnsi="Comic Sans MS"/>
                                <w:color w:val="000000"/>
                                <w:sz w:val="48"/>
                                <w:szCs w:val="48"/>
                                <w14:ligatures w14:val="none"/>
                              </w:rPr>
                            </w:pPr>
                            <w:r>
                              <w:rPr>
                                <w:rFonts w:ascii="Comic Sans MS" w:hAnsi="Comic Sans MS"/>
                                <w:color w:val="000000"/>
                                <w:sz w:val="48"/>
                                <w:szCs w:val="48"/>
                                <w14:ligatures w14:val="none"/>
                              </w:rPr>
                              <w:t>Annual Report - Parent Information</w:t>
                            </w:r>
                          </w:p>
                        </w:txbxContent>
                      </wps:txbx>
                      <wps:bodyPr rot="0" vert="horz" wrap="square" lIns="320040" tIns="0" rIns="0" bIns="7315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A9761A" id="Rectangle 9" o:spid="_x0000_s1026" style="position:absolute;margin-left:-2.25pt;margin-top:531pt;width:484.5pt;height:1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" fillcolor="#fff9e0" stroked="f">
                <v:fill color2="#ffe166" focus="100%" type="gradient"/>
                <v:textbox inset="25.2pt,0,0,5.76pt">
                  <w:txbxContent>
                    <w:p w14:paraId="71257353" w14:textId="77777777" w:rsidR="0070641A" w:rsidRDefault="0070641A" w:rsidP="0070641A">
                      <w:pPr>
                        <w:pStyle w:val="Company"/>
                        <w:widowControl w:val="0"/>
                        <w:ind w:right="240"/>
                        <w:jc w:val="center"/>
                        <w:rPr>
                          <w:rFonts w:ascii="Comic Sans MS" w:hAnsi="Comic Sans MS"/>
                          <w:color w:val="000000"/>
                          <w:sz w:val="48"/>
                          <w:szCs w:val="48"/>
                          <w14:ligatures w14:val="none"/>
                        </w:rPr>
                      </w:pPr>
                      <w:r>
                        <w:rPr>
                          <w:rFonts w:ascii="Comic Sans MS" w:hAnsi="Comic Sans MS"/>
                          <w:color w:val="000000"/>
                          <w:sz w:val="48"/>
                          <w:szCs w:val="48"/>
                          <w14:ligatures w14:val="none"/>
                        </w:rPr>
                        <w:t>Special Educational Needs and Disabilities (SEND)</w:t>
                      </w:r>
                    </w:p>
                    <w:p w14:paraId="44C623E0" w14:textId="77777777" w:rsidR="0070641A" w:rsidRDefault="0070641A" w:rsidP="0070641A">
                      <w:pPr>
                        <w:pStyle w:val="Company"/>
                        <w:widowControl w:val="0"/>
                        <w:jc w:val="center"/>
                        <w:rPr>
                          <w:rFonts w:ascii="Comic Sans MS" w:hAnsi="Comic Sans MS"/>
                          <w:color w:val="000000"/>
                          <w:sz w:val="54"/>
                          <w:szCs w:val="54"/>
                          <w14:ligatures w14:val="none"/>
                        </w:rPr>
                      </w:pPr>
                    </w:p>
                    <w:p w14:paraId="005B116F" w14:textId="77777777" w:rsidR="0070641A" w:rsidRDefault="0070641A" w:rsidP="0070641A">
                      <w:pPr>
                        <w:pStyle w:val="Company"/>
                        <w:widowControl w:val="0"/>
                        <w:jc w:val="center"/>
                        <w:rPr>
                          <w:rFonts w:ascii="Comic Sans MS" w:hAnsi="Comic Sans MS"/>
                          <w:color w:val="000000"/>
                          <w:sz w:val="48"/>
                          <w:szCs w:val="48"/>
                          <w14:ligatures w14:val="none"/>
                        </w:rPr>
                      </w:pPr>
                      <w:r>
                        <w:rPr>
                          <w:rFonts w:ascii="Comic Sans MS" w:hAnsi="Comic Sans MS"/>
                          <w:color w:val="000000"/>
                          <w:sz w:val="48"/>
                          <w:szCs w:val="48"/>
                          <w14:ligatures w14:val="none"/>
                        </w:rPr>
                        <w:t>Annual Report - Parent Information</w:t>
                      </w:r>
                    </w:p>
                  </w:txbxContent>
                </v:textbox>
                <w10:wrap anchorx="margin" anchory="margin"/>
              </v:rect>
            </w:pict>
          </mc:Fallback>
        </mc:AlternateContent>
      </w:r>
      <w:r w:rsidR="003C7BB4">
        <w:rPr>
          <w:rFonts w:ascii="Times New Roman" w:hAnsi="Times New Roman"/>
          <w:noProof/>
          <w:sz w:val="24"/>
          <w:szCs w:val="24"/>
          <w:lang w:eastAsia="en-GB"/>
        </w:rPr>
        <w:drawing>
          <wp:inline distT="0" distB="0" distL="0" distR="0" wp14:anchorId="585CE617" wp14:editId="11090174">
            <wp:extent cx="6143625" cy="3825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6" t="12252" r="-156" b="-5943"/>
                    <a:stretch/>
                  </pic:blipFill>
                  <pic:spPr bwMode="auto">
                    <a:xfrm>
                      <a:off x="0" y="0"/>
                      <a:ext cx="6144401" cy="38263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100"/>
      </w:tblGrid>
      <w:tr w:rsidR="0070641A" w14:paraId="5CE27124" w14:textId="77777777" w:rsidTr="00607008">
        <w:tc>
          <w:tcPr>
            <w:tcW w:w="4621" w:type="dxa"/>
          </w:tcPr>
          <w:p w14:paraId="0A2BA4A3" w14:textId="77777777" w:rsidR="0070641A" w:rsidRDefault="00BC321E" w:rsidP="0070641A">
            <w:pPr>
              <w:jc w:val="right"/>
              <w:rPr>
                <w:rFonts w:ascii="Comic Sans MS" w:hAnsi="Comic Sans MS"/>
                <w:sz w:val="72"/>
                <w:szCs w:val="72"/>
              </w:rPr>
            </w:pPr>
            <w:r>
              <w:rPr>
                <w:rFonts w:ascii="Comic Sans MS" w:hAnsi="Comic Sans MS"/>
                <w:noProof/>
                <w:sz w:val="72"/>
                <w:szCs w:val="72"/>
                <w:lang w:eastAsia="en-GB"/>
              </w:rPr>
              <w:lastRenderedPageBreak/>
              <w:drawing>
                <wp:inline distT="0" distB="0" distL="0" distR="0" wp14:anchorId="6DEF2BD9" wp14:editId="6F1B2287">
                  <wp:extent cx="2981788" cy="1990841"/>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1788" cy="1990841"/>
                          </a:xfrm>
                          <a:prstGeom prst="rect">
                            <a:avLst/>
                          </a:prstGeom>
                          <a:noFill/>
                          <a:ln>
                            <a:noFill/>
                          </a:ln>
                        </pic:spPr>
                      </pic:pic>
                    </a:graphicData>
                  </a:graphic>
                </wp:inline>
              </w:drawing>
            </w:r>
          </w:p>
        </w:tc>
        <w:tc>
          <w:tcPr>
            <w:tcW w:w="4621" w:type="dxa"/>
            <w:vMerge w:val="restart"/>
            <w:vAlign w:val="center"/>
          </w:tcPr>
          <w:p w14:paraId="4757B6F0" w14:textId="1681508E" w:rsidR="0070641A" w:rsidRPr="00FD1706" w:rsidRDefault="0070641A" w:rsidP="0070641A">
            <w:pPr>
              <w:rPr>
                <w:rFonts w:ascii="Comic Sans MS" w:hAnsi="Comic Sans MS"/>
                <w:sz w:val="24"/>
                <w:szCs w:val="24"/>
              </w:rPr>
            </w:pPr>
            <w:r w:rsidRPr="00FD1706">
              <w:rPr>
                <w:rFonts w:ascii="Comic Sans MS" w:hAnsi="Comic Sans MS"/>
                <w:sz w:val="24"/>
                <w:szCs w:val="24"/>
              </w:rPr>
              <w:t xml:space="preserve">At St Hugh’s we ensure students are offered support, </w:t>
            </w:r>
            <w:proofErr w:type="gramStart"/>
            <w:r w:rsidRPr="00FD1706">
              <w:rPr>
                <w:rFonts w:ascii="Comic Sans MS" w:hAnsi="Comic Sans MS"/>
                <w:sz w:val="24"/>
                <w:szCs w:val="24"/>
              </w:rPr>
              <w:t>education</w:t>
            </w:r>
            <w:proofErr w:type="gramEnd"/>
            <w:r w:rsidRPr="00FD1706">
              <w:rPr>
                <w:rFonts w:ascii="Comic Sans MS" w:hAnsi="Comic Sans MS"/>
                <w:sz w:val="24"/>
                <w:szCs w:val="24"/>
              </w:rPr>
              <w:t xml:space="preserve"> and the </w:t>
            </w:r>
            <w:r w:rsidR="00027286">
              <w:rPr>
                <w:rFonts w:ascii="Comic Sans MS" w:hAnsi="Comic Sans MS"/>
                <w:sz w:val="24"/>
                <w:szCs w:val="24"/>
              </w:rPr>
              <w:t>wide range of opportunities</w:t>
            </w:r>
            <w:r w:rsidRPr="00FD1706">
              <w:rPr>
                <w:rFonts w:ascii="Comic Sans MS" w:hAnsi="Comic Sans MS"/>
                <w:sz w:val="24"/>
                <w:szCs w:val="24"/>
              </w:rPr>
              <w:t xml:space="preserve"> that they deserve in order to reach their full potential.</w:t>
            </w:r>
          </w:p>
          <w:p w14:paraId="0B11F819" w14:textId="23E001DB" w:rsidR="0070641A" w:rsidRPr="00FD1706" w:rsidRDefault="0070641A" w:rsidP="0070641A">
            <w:pPr>
              <w:rPr>
                <w:rFonts w:ascii="Comic Sans MS" w:hAnsi="Comic Sans MS"/>
                <w:sz w:val="24"/>
                <w:szCs w:val="24"/>
              </w:rPr>
            </w:pPr>
            <w:r w:rsidRPr="00FD1706">
              <w:rPr>
                <w:rFonts w:ascii="Comic Sans MS" w:hAnsi="Comic Sans MS"/>
                <w:sz w:val="24"/>
                <w:szCs w:val="24"/>
              </w:rPr>
              <w:t>We are committed to meeting the needs of all students</w:t>
            </w:r>
            <w:r w:rsidR="00027286">
              <w:rPr>
                <w:rFonts w:ascii="Comic Sans MS" w:hAnsi="Comic Sans MS"/>
                <w:sz w:val="24"/>
                <w:szCs w:val="24"/>
              </w:rPr>
              <w:t>.</w:t>
            </w:r>
            <w:r w:rsidRPr="00FD1706">
              <w:rPr>
                <w:rFonts w:ascii="Comic Sans MS" w:hAnsi="Comic Sans MS"/>
                <w:sz w:val="24"/>
                <w:szCs w:val="24"/>
              </w:rPr>
              <w:t xml:space="preserve"> </w:t>
            </w:r>
            <w:r w:rsidR="00027286">
              <w:rPr>
                <w:rFonts w:ascii="Comic Sans MS" w:hAnsi="Comic Sans MS"/>
                <w:sz w:val="24"/>
                <w:szCs w:val="24"/>
              </w:rPr>
              <w:t>We</w:t>
            </w:r>
            <w:r w:rsidRPr="00FD1706">
              <w:rPr>
                <w:rFonts w:ascii="Comic Sans MS" w:hAnsi="Comic Sans MS"/>
                <w:sz w:val="24"/>
                <w:szCs w:val="24"/>
              </w:rPr>
              <w:t xml:space="preserve"> share </w:t>
            </w:r>
            <w:r w:rsidR="00027286">
              <w:rPr>
                <w:rFonts w:ascii="Comic Sans MS" w:hAnsi="Comic Sans MS"/>
                <w:sz w:val="24"/>
                <w:szCs w:val="24"/>
              </w:rPr>
              <w:t xml:space="preserve">the </w:t>
            </w:r>
            <w:r w:rsidRPr="00FD1706">
              <w:rPr>
                <w:rFonts w:ascii="Comic Sans MS" w:hAnsi="Comic Sans MS"/>
                <w:sz w:val="24"/>
                <w:szCs w:val="24"/>
              </w:rPr>
              <w:t>expectation that all learners, regardless of their specific need, access a full and differentiated curriculum enabling them to make the best possible progress. The values and principles in our mission statement create an ethos in school that ensures all students feel valued members of the school community.</w:t>
            </w:r>
          </w:p>
          <w:p w14:paraId="4B678191" w14:textId="57609512" w:rsidR="0070641A" w:rsidRPr="00FD1706" w:rsidRDefault="0070641A" w:rsidP="0070641A">
            <w:pPr>
              <w:rPr>
                <w:rFonts w:ascii="Comic Sans MS" w:hAnsi="Comic Sans MS"/>
                <w:sz w:val="24"/>
                <w:szCs w:val="24"/>
              </w:rPr>
            </w:pPr>
            <w:r w:rsidRPr="00FD1706">
              <w:rPr>
                <w:rFonts w:ascii="Comic Sans MS" w:hAnsi="Comic Sans MS"/>
                <w:sz w:val="24"/>
                <w:szCs w:val="24"/>
              </w:rPr>
              <w:t xml:space="preserve">We </w:t>
            </w:r>
            <w:r w:rsidR="008B200A">
              <w:rPr>
                <w:rFonts w:ascii="Comic Sans MS" w:hAnsi="Comic Sans MS"/>
                <w:sz w:val="24"/>
                <w:szCs w:val="24"/>
              </w:rPr>
              <w:t>aim</w:t>
            </w:r>
            <w:r w:rsidR="008B200A" w:rsidRPr="00FD1706">
              <w:rPr>
                <w:rFonts w:ascii="Comic Sans MS" w:hAnsi="Comic Sans MS"/>
                <w:sz w:val="24"/>
                <w:szCs w:val="24"/>
              </w:rPr>
              <w:t xml:space="preserve"> </w:t>
            </w:r>
            <w:r w:rsidRPr="00FD1706">
              <w:rPr>
                <w:rFonts w:ascii="Comic Sans MS" w:hAnsi="Comic Sans MS"/>
                <w:sz w:val="24"/>
                <w:szCs w:val="24"/>
              </w:rPr>
              <w:t>to ensure that our learners leave school as responsible and confident young people with a love of learning and a breadth of skills to enable them to make a positive contribution to life in their local communities.</w:t>
            </w:r>
          </w:p>
        </w:tc>
      </w:tr>
      <w:tr w:rsidR="0070641A" w14:paraId="3E97022A" w14:textId="77777777" w:rsidTr="00607008">
        <w:tc>
          <w:tcPr>
            <w:tcW w:w="4621" w:type="dxa"/>
          </w:tcPr>
          <w:p w14:paraId="761B4745" w14:textId="77777777" w:rsidR="0070641A" w:rsidRDefault="0070641A" w:rsidP="0070641A">
            <w:pPr>
              <w:jc w:val="right"/>
              <w:rPr>
                <w:rFonts w:ascii="Comic Sans MS" w:hAnsi="Comic Sans MS"/>
                <w:sz w:val="72"/>
                <w:szCs w:val="72"/>
              </w:rPr>
            </w:pPr>
            <w:r>
              <w:rPr>
                <w:rFonts w:ascii="Comic Sans MS" w:hAnsi="Comic Sans MS"/>
                <w:noProof/>
                <w:sz w:val="72"/>
                <w:szCs w:val="72"/>
                <w:lang w:eastAsia="en-GB"/>
              </w:rPr>
              <w:drawing>
                <wp:inline distT="0" distB="0" distL="0" distR="0" wp14:anchorId="334AD11F" wp14:editId="55D37B88">
                  <wp:extent cx="2968389" cy="19818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68389" cy="1981895"/>
                          </a:xfrm>
                          <a:prstGeom prst="rect">
                            <a:avLst/>
                          </a:prstGeom>
                          <a:noFill/>
                        </pic:spPr>
                      </pic:pic>
                    </a:graphicData>
                  </a:graphic>
                </wp:inline>
              </w:drawing>
            </w:r>
          </w:p>
        </w:tc>
        <w:tc>
          <w:tcPr>
            <w:tcW w:w="4621" w:type="dxa"/>
            <w:vMerge/>
          </w:tcPr>
          <w:p w14:paraId="0F8A1010" w14:textId="77777777" w:rsidR="0070641A" w:rsidRDefault="0070641A" w:rsidP="0070641A">
            <w:pPr>
              <w:jc w:val="right"/>
              <w:rPr>
                <w:rFonts w:ascii="Comic Sans MS" w:hAnsi="Comic Sans MS"/>
                <w:sz w:val="72"/>
                <w:szCs w:val="72"/>
              </w:rPr>
            </w:pPr>
          </w:p>
        </w:tc>
      </w:tr>
      <w:tr w:rsidR="0070641A" w14:paraId="7C579D5C" w14:textId="77777777" w:rsidTr="00607008">
        <w:tc>
          <w:tcPr>
            <w:tcW w:w="4621" w:type="dxa"/>
          </w:tcPr>
          <w:p w14:paraId="423AE29E" w14:textId="77777777" w:rsidR="0070641A" w:rsidRDefault="00BC321E" w:rsidP="0070641A">
            <w:pPr>
              <w:jc w:val="right"/>
              <w:rPr>
                <w:rFonts w:ascii="Comic Sans MS" w:hAnsi="Comic Sans MS"/>
                <w:sz w:val="72"/>
                <w:szCs w:val="72"/>
              </w:rPr>
            </w:pPr>
            <w:r>
              <w:rPr>
                <w:rFonts w:ascii="Comic Sans MS" w:hAnsi="Comic Sans MS"/>
                <w:noProof/>
                <w:sz w:val="72"/>
                <w:szCs w:val="72"/>
                <w:lang w:eastAsia="en-GB"/>
              </w:rPr>
              <w:drawing>
                <wp:inline distT="0" distB="0" distL="0" distR="0" wp14:anchorId="7B848547" wp14:editId="588DAD65">
                  <wp:extent cx="2957195" cy="201893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60961" cy="2021508"/>
                          </a:xfrm>
                          <a:prstGeom prst="rect">
                            <a:avLst/>
                          </a:prstGeom>
                          <a:noFill/>
                          <a:ln>
                            <a:noFill/>
                          </a:ln>
                        </pic:spPr>
                      </pic:pic>
                    </a:graphicData>
                  </a:graphic>
                </wp:inline>
              </w:drawing>
            </w:r>
          </w:p>
        </w:tc>
        <w:tc>
          <w:tcPr>
            <w:tcW w:w="4621" w:type="dxa"/>
            <w:vMerge/>
          </w:tcPr>
          <w:p w14:paraId="6814ADAC" w14:textId="77777777" w:rsidR="0070641A" w:rsidRDefault="0070641A" w:rsidP="0070641A">
            <w:pPr>
              <w:jc w:val="right"/>
              <w:rPr>
                <w:rFonts w:ascii="Comic Sans MS" w:hAnsi="Comic Sans MS"/>
                <w:sz w:val="72"/>
                <w:szCs w:val="72"/>
              </w:rPr>
            </w:pPr>
          </w:p>
        </w:tc>
      </w:tr>
      <w:tr w:rsidR="0070641A" w14:paraId="307A03A0" w14:textId="77777777" w:rsidTr="00607008">
        <w:tc>
          <w:tcPr>
            <w:tcW w:w="4621" w:type="dxa"/>
          </w:tcPr>
          <w:p w14:paraId="483CD89E" w14:textId="77777777" w:rsidR="0070641A" w:rsidRDefault="00BC321E" w:rsidP="0070641A">
            <w:pPr>
              <w:jc w:val="right"/>
              <w:rPr>
                <w:rFonts w:ascii="Comic Sans MS" w:hAnsi="Comic Sans MS"/>
                <w:sz w:val="72"/>
                <w:szCs w:val="72"/>
              </w:rPr>
            </w:pPr>
            <w:r>
              <w:rPr>
                <w:rFonts w:ascii="Comic Sans MS" w:hAnsi="Comic Sans MS"/>
                <w:noProof/>
                <w:sz w:val="72"/>
                <w:szCs w:val="72"/>
                <w:lang w:eastAsia="en-GB"/>
              </w:rPr>
              <w:drawing>
                <wp:inline distT="0" distB="0" distL="0" distR="0" wp14:anchorId="7E502DCD" wp14:editId="529FAF05">
                  <wp:extent cx="2945765" cy="2030384"/>
                  <wp:effectExtent l="0" t="0" r="698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0477" cy="2033631"/>
                          </a:xfrm>
                          <a:prstGeom prst="rect">
                            <a:avLst/>
                          </a:prstGeom>
                          <a:noFill/>
                          <a:ln>
                            <a:noFill/>
                          </a:ln>
                        </pic:spPr>
                      </pic:pic>
                    </a:graphicData>
                  </a:graphic>
                </wp:inline>
              </w:drawing>
            </w:r>
          </w:p>
        </w:tc>
        <w:tc>
          <w:tcPr>
            <w:tcW w:w="4621" w:type="dxa"/>
            <w:vMerge/>
          </w:tcPr>
          <w:p w14:paraId="614F0B86" w14:textId="77777777" w:rsidR="0070641A" w:rsidRDefault="0070641A" w:rsidP="0070641A">
            <w:pPr>
              <w:jc w:val="right"/>
              <w:rPr>
                <w:rFonts w:ascii="Comic Sans MS" w:hAnsi="Comic Sans MS"/>
                <w:sz w:val="72"/>
                <w:szCs w:val="72"/>
              </w:rPr>
            </w:pPr>
          </w:p>
        </w:tc>
      </w:tr>
    </w:tbl>
    <w:p w14:paraId="53E9D2D6" w14:textId="77777777" w:rsidR="0070641A" w:rsidRDefault="0070641A" w:rsidP="0070641A">
      <w:pPr>
        <w:jc w:val="right"/>
        <w:rPr>
          <w:rFonts w:ascii="Comic Sans MS" w:hAnsi="Comic Sans MS"/>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184"/>
      </w:tblGrid>
      <w:tr w:rsidR="0070641A" w14:paraId="57AE3303" w14:textId="77777777" w:rsidTr="0070641A">
        <w:tc>
          <w:tcPr>
            <w:tcW w:w="9242" w:type="dxa"/>
            <w:gridSpan w:val="2"/>
          </w:tcPr>
          <w:p w14:paraId="4C4A410B" w14:textId="77777777" w:rsidR="0070641A" w:rsidRDefault="00BC321E" w:rsidP="00E24D02">
            <w:pPr>
              <w:jc w:val="center"/>
              <w:rPr>
                <w:rFonts w:ascii="Comic Sans MS" w:hAnsi="Comic Sans MS"/>
                <w:sz w:val="72"/>
                <w:szCs w:val="72"/>
              </w:rPr>
            </w:pPr>
            <w:r>
              <w:rPr>
                <w:rFonts w:ascii="Comic Sans MS" w:hAnsi="Comic Sans MS"/>
                <w:noProof/>
                <w:sz w:val="72"/>
                <w:szCs w:val="72"/>
                <w:lang w:eastAsia="en-GB"/>
              </w:rPr>
              <w:lastRenderedPageBreak/>
              <w:drawing>
                <wp:inline distT="0" distB="0" distL="0" distR="0" wp14:anchorId="676E1836" wp14:editId="78F61693">
                  <wp:extent cx="3002496" cy="200466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02496" cy="2004666"/>
                          </a:xfrm>
                          <a:prstGeom prst="rect">
                            <a:avLst/>
                          </a:prstGeom>
                          <a:noFill/>
                          <a:ln>
                            <a:noFill/>
                          </a:ln>
                        </pic:spPr>
                      </pic:pic>
                    </a:graphicData>
                  </a:graphic>
                </wp:inline>
              </w:drawing>
            </w:r>
          </w:p>
        </w:tc>
      </w:tr>
      <w:tr w:rsidR="0070641A" w14:paraId="02CCF8A3" w14:textId="77777777" w:rsidTr="0070641A">
        <w:tc>
          <w:tcPr>
            <w:tcW w:w="8046" w:type="dxa"/>
          </w:tcPr>
          <w:p w14:paraId="50E7E922" w14:textId="77777777" w:rsidR="0070641A" w:rsidRDefault="0070641A" w:rsidP="00E24D02">
            <w:pPr>
              <w:tabs>
                <w:tab w:val="left" w:pos="1095"/>
              </w:tabs>
              <w:jc w:val="center"/>
              <w:rPr>
                <w:rFonts w:ascii="Comic Sans MS" w:hAnsi="Comic Sans MS"/>
                <w:b/>
                <w:sz w:val="36"/>
                <w:szCs w:val="36"/>
              </w:rPr>
            </w:pPr>
            <w:r w:rsidRPr="0070641A">
              <w:rPr>
                <w:rFonts w:ascii="Comic Sans MS" w:hAnsi="Comic Sans MS"/>
                <w:b/>
                <w:sz w:val="36"/>
                <w:szCs w:val="36"/>
              </w:rPr>
              <w:t>Contents</w:t>
            </w:r>
          </w:p>
          <w:p w14:paraId="6BE79E88" w14:textId="77777777" w:rsidR="00FD1706" w:rsidRPr="0070641A" w:rsidRDefault="00FD1706" w:rsidP="0070641A">
            <w:pPr>
              <w:tabs>
                <w:tab w:val="left" w:pos="1095"/>
              </w:tabs>
              <w:jc w:val="center"/>
              <w:rPr>
                <w:rFonts w:ascii="Comic Sans MS" w:hAnsi="Comic Sans MS"/>
                <w:b/>
                <w:sz w:val="36"/>
                <w:szCs w:val="36"/>
              </w:rPr>
            </w:pPr>
          </w:p>
        </w:tc>
        <w:tc>
          <w:tcPr>
            <w:tcW w:w="1196" w:type="dxa"/>
          </w:tcPr>
          <w:p w14:paraId="2FB9B7CD" w14:textId="77777777" w:rsidR="0070641A" w:rsidRPr="0070641A" w:rsidRDefault="0070641A" w:rsidP="0070641A">
            <w:pPr>
              <w:rPr>
                <w:rFonts w:ascii="Comic Sans MS" w:hAnsi="Comic Sans MS"/>
                <w:sz w:val="20"/>
                <w:szCs w:val="20"/>
              </w:rPr>
            </w:pPr>
          </w:p>
        </w:tc>
      </w:tr>
      <w:tr w:rsidR="0070641A" w14:paraId="486B127A" w14:textId="77777777" w:rsidTr="0070641A">
        <w:tc>
          <w:tcPr>
            <w:tcW w:w="8046" w:type="dxa"/>
          </w:tcPr>
          <w:p w14:paraId="0C6B2B6F"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kind of Special Educational Needs and Disabilities does St Hugh’s deliver provision for?</w:t>
            </w:r>
          </w:p>
          <w:p w14:paraId="066DE6DF"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identify and assess students’ Special Educational Needs and Disabilities?</w:t>
            </w:r>
          </w:p>
          <w:p w14:paraId="413E9D31"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consult with you about your child’s needs?</w:t>
            </w:r>
          </w:p>
          <w:p w14:paraId="1A21477C"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will we consult with your child about their needs?</w:t>
            </w:r>
          </w:p>
          <w:p w14:paraId="09C0151A"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makes us a specialist provision?</w:t>
            </w:r>
          </w:p>
          <w:p w14:paraId="28F62AA3"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expertise and training do staff have to support pupils with Special Educational Needs and Disabilities?</w:t>
            </w:r>
          </w:p>
          <w:p w14:paraId="06CE7ECB"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arrangements are in place for assessing and reviewing students’ progress?</w:t>
            </w:r>
          </w:p>
          <w:p w14:paraId="3AE2E17A"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access arrangements are there for tests and examinations?</w:t>
            </w:r>
          </w:p>
          <w:p w14:paraId="2CF0D3D9"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measure the effectiveness of our provision?</w:t>
            </w:r>
          </w:p>
          <w:p w14:paraId="2DFBED19"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support do we offer to improve student’s emotional and social development?</w:t>
            </w:r>
          </w:p>
          <w:p w14:paraId="34C39393"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Which professional partners do we work with?</w:t>
            </w:r>
          </w:p>
          <w:p w14:paraId="4E0150C8"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prepare students for the future?</w:t>
            </w:r>
          </w:p>
          <w:p w14:paraId="2384F574"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Additional Information</w:t>
            </w:r>
          </w:p>
        </w:tc>
        <w:tc>
          <w:tcPr>
            <w:tcW w:w="1196" w:type="dxa"/>
          </w:tcPr>
          <w:p w14:paraId="3EC93317" w14:textId="76A25445"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4</w:t>
            </w:r>
          </w:p>
          <w:p w14:paraId="47B9CBED" w14:textId="77777777" w:rsidR="0070641A" w:rsidRPr="00A81891" w:rsidRDefault="0070641A" w:rsidP="0070641A">
            <w:pPr>
              <w:rPr>
                <w:rFonts w:ascii="Comic Sans MS" w:hAnsi="Comic Sans MS"/>
                <w:sz w:val="24"/>
                <w:szCs w:val="24"/>
                <w:lang w:val="fr-FR"/>
              </w:rPr>
            </w:pPr>
          </w:p>
          <w:p w14:paraId="3DD12362" w14:textId="139A7051"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5</w:t>
            </w:r>
          </w:p>
          <w:p w14:paraId="1B4729BD" w14:textId="77777777" w:rsidR="0070641A" w:rsidRPr="00A81891" w:rsidRDefault="0070641A" w:rsidP="0070641A">
            <w:pPr>
              <w:rPr>
                <w:rFonts w:ascii="Comic Sans MS" w:hAnsi="Comic Sans MS"/>
                <w:sz w:val="24"/>
                <w:szCs w:val="24"/>
                <w:lang w:val="fr-FR"/>
              </w:rPr>
            </w:pPr>
          </w:p>
          <w:p w14:paraId="141907E9" w14:textId="1B92019A"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6</w:t>
            </w:r>
          </w:p>
          <w:p w14:paraId="1F513DBA" w14:textId="77DA9FD3"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6</w:t>
            </w:r>
          </w:p>
          <w:p w14:paraId="0AB9D85F" w14:textId="39E162C3"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7</w:t>
            </w:r>
          </w:p>
          <w:p w14:paraId="16AE7926" w14:textId="2B8596BE"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8</w:t>
            </w:r>
          </w:p>
          <w:p w14:paraId="3E6A68F7" w14:textId="77777777" w:rsidR="0070641A" w:rsidRPr="00A81891" w:rsidRDefault="0070641A" w:rsidP="0070641A">
            <w:pPr>
              <w:rPr>
                <w:rFonts w:ascii="Comic Sans MS" w:hAnsi="Comic Sans MS"/>
                <w:sz w:val="24"/>
                <w:szCs w:val="24"/>
                <w:lang w:val="fr-FR"/>
              </w:rPr>
            </w:pPr>
          </w:p>
          <w:p w14:paraId="1349B47C" w14:textId="4C0F98BB"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9</w:t>
            </w:r>
          </w:p>
          <w:p w14:paraId="0D9DA9FA" w14:textId="77777777" w:rsidR="0070641A" w:rsidRPr="00A81891" w:rsidRDefault="0070641A" w:rsidP="0070641A">
            <w:pPr>
              <w:rPr>
                <w:rFonts w:ascii="Comic Sans MS" w:hAnsi="Comic Sans MS"/>
                <w:sz w:val="24"/>
                <w:szCs w:val="24"/>
                <w:lang w:val="fr-FR"/>
              </w:rPr>
            </w:pPr>
          </w:p>
          <w:p w14:paraId="748EA6BF" w14:textId="6A8A6B22"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10</w:t>
            </w:r>
          </w:p>
          <w:p w14:paraId="1F9FDFCE" w14:textId="2C17F94B"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10</w:t>
            </w:r>
          </w:p>
          <w:p w14:paraId="5359A366" w14:textId="56791AC9" w:rsidR="0070641A" w:rsidRPr="00A81891" w:rsidRDefault="0070641A" w:rsidP="0070641A">
            <w:pPr>
              <w:rPr>
                <w:rFonts w:ascii="Comic Sans MS" w:hAnsi="Comic Sans MS"/>
                <w:sz w:val="24"/>
                <w:szCs w:val="24"/>
                <w:lang w:val="fr-FR"/>
              </w:rPr>
            </w:pPr>
            <w:r w:rsidRPr="00A81891">
              <w:rPr>
                <w:rFonts w:ascii="Comic Sans MS" w:hAnsi="Comic Sans MS"/>
                <w:sz w:val="24"/>
                <w:szCs w:val="24"/>
                <w:lang w:val="fr-FR"/>
              </w:rPr>
              <w:t xml:space="preserve">Page </w:t>
            </w:r>
            <w:r w:rsidR="00027286" w:rsidRPr="00A81891">
              <w:rPr>
                <w:rFonts w:ascii="Comic Sans MS" w:hAnsi="Comic Sans MS"/>
                <w:sz w:val="24"/>
                <w:szCs w:val="24"/>
                <w:lang w:val="fr-FR"/>
              </w:rPr>
              <w:t>11</w:t>
            </w:r>
          </w:p>
          <w:p w14:paraId="30DE576C" w14:textId="77777777" w:rsidR="0070641A" w:rsidRPr="00A81891" w:rsidRDefault="0070641A" w:rsidP="0070641A">
            <w:pPr>
              <w:rPr>
                <w:rFonts w:ascii="Comic Sans MS" w:hAnsi="Comic Sans MS"/>
                <w:sz w:val="24"/>
                <w:szCs w:val="24"/>
                <w:lang w:val="fr-FR"/>
              </w:rPr>
            </w:pPr>
          </w:p>
          <w:p w14:paraId="5CCC9C21" w14:textId="38AA27C4"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12</w:t>
            </w:r>
          </w:p>
          <w:p w14:paraId="308E8C49" w14:textId="6F5F1848" w:rsidR="0070641A" w:rsidRPr="0070641A" w:rsidRDefault="0070641A" w:rsidP="0070641A">
            <w:pPr>
              <w:rPr>
                <w:rFonts w:ascii="Comic Sans MS" w:hAnsi="Comic Sans MS"/>
                <w:sz w:val="24"/>
                <w:szCs w:val="24"/>
              </w:rPr>
            </w:pPr>
            <w:r w:rsidRPr="0070641A">
              <w:rPr>
                <w:rFonts w:ascii="Comic Sans MS" w:hAnsi="Comic Sans MS"/>
                <w:sz w:val="24"/>
                <w:szCs w:val="24"/>
              </w:rPr>
              <w:t>Page 1</w:t>
            </w:r>
            <w:r w:rsidR="00027286">
              <w:rPr>
                <w:rFonts w:ascii="Comic Sans MS" w:hAnsi="Comic Sans MS"/>
                <w:sz w:val="24"/>
                <w:szCs w:val="24"/>
              </w:rPr>
              <w:t>3</w:t>
            </w:r>
          </w:p>
          <w:p w14:paraId="67A88E61" w14:textId="096791CF" w:rsidR="0070641A" w:rsidRPr="0070641A" w:rsidRDefault="0070641A" w:rsidP="0070641A">
            <w:pPr>
              <w:rPr>
                <w:rFonts w:ascii="Comic Sans MS" w:hAnsi="Comic Sans MS"/>
                <w:sz w:val="24"/>
                <w:szCs w:val="24"/>
              </w:rPr>
            </w:pPr>
            <w:r w:rsidRPr="0070641A">
              <w:rPr>
                <w:rFonts w:ascii="Comic Sans MS" w:hAnsi="Comic Sans MS"/>
                <w:sz w:val="24"/>
                <w:szCs w:val="24"/>
              </w:rPr>
              <w:t>Page 1</w:t>
            </w:r>
            <w:r w:rsidR="00027286">
              <w:rPr>
                <w:rFonts w:ascii="Comic Sans MS" w:hAnsi="Comic Sans MS"/>
                <w:sz w:val="24"/>
                <w:szCs w:val="24"/>
              </w:rPr>
              <w:t>4</w:t>
            </w:r>
          </w:p>
        </w:tc>
      </w:tr>
      <w:tr w:rsidR="0070641A" w14:paraId="6CE01A82" w14:textId="77777777" w:rsidTr="0070641A">
        <w:tc>
          <w:tcPr>
            <w:tcW w:w="9242" w:type="dxa"/>
            <w:gridSpan w:val="2"/>
          </w:tcPr>
          <w:p w14:paraId="4EB0BA18" w14:textId="77777777" w:rsidR="0070641A" w:rsidRDefault="00BC321E" w:rsidP="0070641A">
            <w:pPr>
              <w:jc w:val="right"/>
              <w:rPr>
                <w:rFonts w:ascii="Comic Sans MS" w:hAnsi="Comic Sans MS"/>
                <w:sz w:val="72"/>
                <w:szCs w:val="72"/>
              </w:rPr>
            </w:pPr>
            <w:r>
              <w:rPr>
                <w:rFonts w:ascii="Comic Sans MS" w:hAnsi="Comic Sans MS"/>
                <w:noProof/>
                <w:sz w:val="72"/>
                <w:szCs w:val="72"/>
                <w:lang w:eastAsia="en-GB"/>
              </w:rPr>
              <w:drawing>
                <wp:inline distT="0" distB="0" distL="0" distR="0" wp14:anchorId="77182C17" wp14:editId="5B7D4799">
                  <wp:extent cx="1483582" cy="990538"/>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83582" cy="990538"/>
                          </a:xfrm>
                          <a:prstGeom prst="rect">
                            <a:avLst/>
                          </a:prstGeom>
                          <a:noFill/>
                          <a:ln>
                            <a:noFill/>
                          </a:ln>
                        </pic:spPr>
                      </pic:pic>
                    </a:graphicData>
                  </a:graphic>
                </wp:inline>
              </w:drawing>
            </w:r>
          </w:p>
        </w:tc>
      </w:tr>
    </w:tbl>
    <w:p w14:paraId="6C65EDBA" w14:textId="77777777" w:rsidR="005631E7" w:rsidRDefault="005631E7" w:rsidP="0070641A">
      <w:pPr>
        <w:rPr>
          <w:rFonts w:ascii="Comic Sans MS" w:hAnsi="Comic Sans MS"/>
          <w:sz w:val="72"/>
          <w:szCs w:val="72"/>
        </w:rPr>
      </w:pPr>
    </w:p>
    <w:p w14:paraId="1D5DE631" w14:textId="77777777" w:rsidR="00E24D02" w:rsidRDefault="00E24D02" w:rsidP="0070641A">
      <w:pPr>
        <w:rPr>
          <w:rFonts w:ascii="Comic Sans MS" w:hAnsi="Comic Sans MS"/>
          <w:sz w:val="72"/>
          <w:szCs w:val="72"/>
        </w:rPr>
      </w:pPr>
    </w:p>
    <w:tbl>
      <w:tblPr>
        <w:tblStyle w:val="TableGrid"/>
        <w:tblW w:w="0" w:type="auto"/>
        <w:tblLook w:val="04A0" w:firstRow="1" w:lastRow="0" w:firstColumn="1" w:lastColumn="0" w:noHBand="0" w:noVBand="1"/>
      </w:tblPr>
      <w:tblGrid>
        <w:gridCol w:w="9026"/>
      </w:tblGrid>
      <w:tr w:rsidR="00CD430E" w14:paraId="6ACD5952" w14:textId="77777777" w:rsidTr="00B90608">
        <w:tc>
          <w:tcPr>
            <w:tcW w:w="9242" w:type="dxa"/>
            <w:tcBorders>
              <w:top w:val="nil"/>
              <w:left w:val="nil"/>
              <w:bottom w:val="nil"/>
              <w:right w:val="nil"/>
            </w:tcBorders>
          </w:tcPr>
          <w:p w14:paraId="3654B5C0" w14:textId="77777777" w:rsidR="00CD430E" w:rsidRPr="00CD430E" w:rsidRDefault="00CD430E" w:rsidP="004E6D6E">
            <w:pPr>
              <w:spacing w:after="120" w:line="273" w:lineRule="auto"/>
              <w:rPr>
                <w:rFonts w:ascii="Comic Sans MS" w:eastAsia="Times New Roman" w:hAnsi="Comic Sans MS" w:cs="Times New Roman"/>
                <w:b/>
                <w:bCs/>
                <w:color w:val="000000"/>
                <w:kern w:val="28"/>
                <w:sz w:val="32"/>
                <w:szCs w:val="32"/>
                <w:lang w:val="en-US" w:eastAsia="en-GB"/>
                <w14:cntxtAlts/>
              </w:rPr>
            </w:pPr>
            <w:r w:rsidRPr="00FD1706">
              <w:rPr>
                <w:rFonts w:ascii="Comic Sans MS" w:eastAsia="Times New Roman" w:hAnsi="Comic Sans MS" w:cs="Times New Roman"/>
                <w:b/>
                <w:bCs/>
                <w:color w:val="000000"/>
                <w:kern w:val="28"/>
                <w:sz w:val="32"/>
                <w:szCs w:val="32"/>
                <w:lang w:val="en-US" w:eastAsia="en-GB"/>
                <w14:cntxtAlts/>
              </w:rPr>
              <w:t>What kind of Special Educational Needs and Disabilities does St Hugh’s deliver provision for?</w:t>
            </w:r>
          </w:p>
        </w:tc>
      </w:tr>
      <w:tr w:rsidR="00CD430E" w14:paraId="0C5FBF1E" w14:textId="77777777" w:rsidTr="002F602D">
        <w:tc>
          <w:tcPr>
            <w:tcW w:w="9242" w:type="dxa"/>
            <w:tcBorders>
              <w:top w:val="nil"/>
              <w:left w:val="nil"/>
              <w:bottom w:val="nil"/>
              <w:right w:val="nil"/>
            </w:tcBorders>
          </w:tcPr>
          <w:p w14:paraId="62E87F12" w14:textId="77777777" w:rsidR="00CD430E" w:rsidRDefault="00BC321E" w:rsidP="00CD430E">
            <w:pPr>
              <w:jc w:val="center"/>
              <w:rPr>
                <w:rFonts w:ascii="Comic Sans MS" w:hAnsi="Comic Sans MS"/>
                <w:sz w:val="72"/>
                <w:szCs w:val="72"/>
              </w:rPr>
            </w:pPr>
            <w:r>
              <w:rPr>
                <w:rFonts w:ascii="Comic Sans MS" w:hAnsi="Comic Sans MS"/>
                <w:noProof/>
                <w:sz w:val="72"/>
                <w:szCs w:val="72"/>
                <w:lang w:eastAsia="en-GB"/>
              </w:rPr>
              <w:drawing>
                <wp:inline distT="0" distB="0" distL="0" distR="0" wp14:anchorId="0CF1B2FB" wp14:editId="286EC32D">
                  <wp:extent cx="4466749" cy="2982299"/>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66749" cy="2982299"/>
                          </a:xfrm>
                          <a:prstGeom prst="rect">
                            <a:avLst/>
                          </a:prstGeom>
                          <a:noFill/>
                          <a:ln>
                            <a:noFill/>
                          </a:ln>
                        </pic:spPr>
                      </pic:pic>
                    </a:graphicData>
                  </a:graphic>
                </wp:inline>
              </w:drawing>
            </w:r>
          </w:p>
        </w:tc>
      </w:tr>
      <w:tr w:rsidR="0070641A" w14:paraId="661D785F" w14:textId="77777777" w:rsidTr="00607008">
        <w:tc>
          <w:tcPr>
            <w:tcW w:w="9242" w:type="dxa"/>
            <w:tcBorders>
              <w:top w:val="nil"/>
              <w:left w:val="nil"/>
              <w:bottom w:val="nil"/>
              <w:right w:val="nil"/>
            </w:tcBorders>
          </w:tcPr>
          <w:p w14:paraId="503392C0" w14:textId="77777777" w:rsidR="0070641A" w:rsidRPr="006D2D13" w:rsidRDefault="0070641A" w:rsidP="0070641A">
            <w:pPr>
              <w:tabs>
                <w:tab w:val="left" w:pos="1485"/>
              </w:tabs>
              <w:rPr>
                <w:rFonts w:ascii="Comic Sans MS" w:hAnsi="Comic Sans MS"/>
                <w:sz w:val="24"/>
                <w:szCs w:val="24"/>
              </w:rPr>
            </w:pPr>
            <w:r w:rsidRPr="006D2D13">
              <w:rPr>
                <w:rFonts w:ascii="Comic Sans MS" w:hAnsi="Comic Sans MS"/>
                <w:sz w:val="24"/>
                <w:szCs w:val="24"/>
              </w:rPr>
              <w:t xml:space="preserve">The SEND Code of Practice 2014 defines a child as having a special educational need if they have ‘a significantly greater difficulty in learning than </w:t>
            </w:r>
            <w:proofErr w:type="gramStart"/>
            <w:r w:rsidRPr="006D2D13">
              <w:rPr>
                <w:rFonts w:ascii="Comic Sans MS" w:hAnsi="Comic Sans MS"/>
                <w:sz w:val="24"/>
                <w:szCs w:val="24"/>
              </w:rPr>
              <w:t>the majority of</w:t>
            </w:r>
            <w:proofErr w:type="gramEnd"/>
            <w:r w:rsidRPr="006D2D13">
              <w:rPr>
                <w:rFonts w:ascii="Comic Sans MS" w:hAnsi="Comic Sans MS"/>
                <w:sz w:val="24"/>
                <w:szCs w:val="24"/>
              </w:rPr>
              <w:t xml:space="preserve"> others at the same age’ or ‘has a disability which prevents or hinders a child from making use of facilities of a kind generally provided for others at the same age in a mainstream school’. </w:t>
            </w:r>
          </w:p>
          <w:p w14:paraId="6591BA12" w14:textId="77777777" w:rsidR="006D2D13" w:rsidRPr="006D2D13" w:rsidRDefault="006D2D13" w:rsidP="0070641A">
            <w:pPr>
              <w:tabs>
                <w:tab w:val="left" w:pos="1485"/>
              </w:tabs>
              <w:rPr>
                <w:rFonts w:ascii="Comic Sans MS" w:hAnsi="Comic Sans MS"/>
                <w:sz w:val="24"/>
                <w:szCs w:val="24"/>
              </w:rPr>
            </w:pPr>
          </w:p>
          <w:p w14:paraId="229C3B14" w14:textId="77777777" w:rsidR="0070641A" w:rsidRPr="006D2D13" w:rsidRDefault="0070641A" w:rsidP="0070641A">
            <w:pPr>
              <w:tabs>
                <w:tab w:val="left" w:pos="1485"/>
              </w:tabs>
              <w:rPr>
                <w:rFonts w:ascii="Comic Sans MS" w:hAnsi="Comic Sans MS"/>
                <w:sz w:val="24"/>
                <w:szCs w:val="24"/>
              </w:rPr>
            </w:pPr>
            <w:r w:rsidRPr="006D2D13">
              <w:rPr>
                <w:rFonts w:ascii="Comic Sans MS" w:hAnsi="Comic Sans MS"/>
                <w:sz w:val="24"/>
                <w:szCs w:val="24"/>
              </w:rPr>
              <w:t>We provide an education for students with significant needs in the following areas:</w:t>
            </w:r>
          </w:p>
          <w:p w14:paraId="5E932F60"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 xml:space="preserve">Communication and interaction </w:t>
            </w:r>
          </w:p>
          <w:p w14:paraId="4F8D7028"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 xml:space="preserve">Cognition and learning </w:t>
            </w:r>
          </w:p>
          <w:p w14:paraId="00149929"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 xml:space="preserve">Social, </w:t>
            </w:r>
            <w:proofErr w:type="gramStart"/>
            <w:r w:rsidRPr="006D2D13">
              <w:rPr>
                <w:rFonts w:ascii="Comic Sans MS" w:hAnsi="Comic Sans MS"/>
                <w:sz w:val="24"/>
                <w:szCs w:val="24"/>
              </w:rPr>
              <w:t>emotional</w:t>
            </w:r>
            <w:proofErr w:type="gramEnd"/>
            <w:r w:rsidRPr="006D2D13">
              <w:rPr>
                <w:rFonts w:ascii="Comic Sans MS" w:hAnsi="Comic Sans MS"/>
                <w:sz w:val="24"/>
                <w:szCs w:val="24"/>
              </w:rPr>
              <w:t xml:space="preserve"> and mental health </w:t>
            </w:r>
          </w:p>
          <w:p w14:paraId="31445937" w14:textId="73D74E04"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Sensory and</w:t>
            </w:r>
            <w:r w:rsidR="004C50B8">
              <w:rPr>
                <w:rFonts w:ascii="Comic Sans MS" w:hAnsi="Comic Sans MS"/>
                <w:sz w:val="24"/>
                <w:szCs w:val="24"/>
              </w:rPr>
              <w:t>/</w:t>
            </w:r>
            <w:r w:rsidRPr="006D2D13">
              <w:rPr>
                <w:rFonts w:ascii="Comic Sans MS" w:hAnsi="Comic Sans MS"/>
                <w:sz w:val="24"/>
                <w:szCs w:val="24"/>
              </w:rPr>
              <w:t>or physical needs</w:t>
            </w:r>
          </w:p>
          <w:p w14:paraId="261F69FA" w14:textId="77777777" w:rsidR="006D2D13" w:rsidRPr="006D2D13" w:rsidRDefault="006D2D13" w:rsidP="0070641A">
            <w:pPr>
              <w:tabs>
                <w:tab w:val="left" w:pos="1485"/>
              </w:tabs>
              <w:rPr>
                <w:rFonts w:ascii="Comic Sans MS" w:hAnsi="Comic Sans MS"/>
                <w:sz w:val="24"/>
                <w:szCs w:val="24"/>
              </w:rPr>
            </w:pPr>
          </w:p>
          <w:p w14:paraId="1E315884" w14:textId="77777777" w:rsidR="0070641A" w:rsidRPr="006D2D13" w:rsidRDefault="0070641A" w:rsidP="0070641A">
            <w:pPr>
              <w:tabs>
                <w:tab w:val="left" w:pos="1485"/>
              </w:tabs>
              <w:rPr>
                <w:rFonts w:ascii="Comic Sans MS" w:hAnsi="Comic Sans MS"/>
                <w:sz w:val="24"/>
                <w:szCs w:val="24"/>
              </w:rPr>
            </w:pPr>
            <w:r w:rsidRPr="006D2D13">
              <w:rPr>
                <w:rFonts w:ascii="Comic Sans MS" w:hAnsi="Comic Sans MS"/>
                <w:sz w:val="24"/>
                <w:szCs w:val="24"/>
              </w:rPr>
              <w:t>All students at St Hugh’s have an identified learning need.</w:t>
            </w:r>
          </w:p>
        </w:tc>
      </w:tr>
    </w:tbl>
    <w:p w14:paraId="3515D592" w14:textId="77777777" w:rsidR="004C50B8" w:rsidRDefault="004C50B8" w:rsidP="0070641A">
      <w:pPr>
        <w:rPr>
          <w:rFonts w:ascii="Comic Sans MS" w:hAnsi="Comic Sans MS"/>
          <w:sz w:val="72"/>
          <w:szCs w:val="72"/>
        </w:rPr>
      </w:pPr>
    </w:p>
    <w:p w14:paraId="7465B106" w14:textId="77777777" w:rsidR="005631E7" w:rsidRDefault="005631E7" w:rsidP="0070641A">
      <w:pPr>
        <w:rPr>
          <w:rFonts w:ascii="Comic Sans MS" w:hAnsi="Comic Sans MS"/>
          <w:sz w:val="72"/>
          <w:szCs w:val="72"/>
        </w:rPr>
      </w:pPr>
    </w:p>
    <w:tbl>
      <w:tblPr>
        <w:tblStyle w:val="TableGrid"/>
        <w:tblW w:w="0" w:type="auto"/>
        <w:tblLayout w:type="fixed"/>
        <w:tblLook w:val="04A0" w:firstRow="1" w:lastRow="0" w:firstColumn="1" w:lastColumn="0" w:noHBand="0" w:noVBand="1"/>
      </w:tblPr>
      <w:tblGrid>
        <w:gridCol w:w="3331"/>
        <w:gridCol w:w="1225"/>
        <w:gridCol w:w="147"/>
        <w:gridCol w:w="650"/>
        <w:gridCol w:w="3889"/>
      </w:tblGrid>
      <w:tr w:rsidR="00CD430E" w14:paraId="02085403" w14:textId="77777777" w:rsidTr="00702810">
        <w:tc>
          <w:tcPr>
            <w:tcW w:w="9242" w:type="dxa"/>
            <w:gridSpan w:val="5"/>
            <w:tcBorders>
              <w:top w:val="nil"/>
              <w:left w:val="nil"/>
              <w:bottom w:val="nil"/>
              <w:right w:val="nil"/>
            </w:tcBorders>
          </w:tcPr>
          <w:p w14:paraId="7C451A21" w14:textId="77777777" w:rsidR="00CD430E" w:rsidRDefault="00CD430E" w:rsidP="004E6D6E">
            <w:pPr>
              <w:widowControl w:val="0"/>
              <w:spacing w:after="120" w:line="285" w:lineRule="auto"/>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do we identify and assess students’ Special Educational Needs and Disabilities?</w:t>
            </w:r>
          </w:p>
        </w:tc>
      </w:tr>
      <w:tr w:rsidR="00CD430E" w14:paraId="4A8BEBD6" w14:textId="77777777" w:rsidTr="00F95AF3">
        <w:tc>
          <w:tcPr>
            <w:tcW w:w="9242" w:type="dxa"/>
            <w:gridSpan w:val="5"/>
            <w:tcBorders>
              <w:top w:val="nil"/>
              <w:left w:val="nil"/>
              <w:bottom w:val="nil"/>
              <w:right w:val="nil"/>
            </w:tcBorders>
          </w:tcPr>
          <w:p w14:paraId="148B997C" w14:textId="77777777" w:rsidR="00CD430E" w:rsidRDefault="005631E7" w:rsidP="00CD430E">
            <w:pPr>
              <w:jc w:val="center"/>
              <w:rPr>
                <w:rFonts w:ascii="Comic Sans MS" w:hAnsi="Comic Sans MS"/>
                <w:sz w:val="72"/>
                <w:szCs w:val="72"/>
              </w:rPr>
            </w:pPr>
            <w:r>
              <w:rPr>
                <w:rFonts w:ascii="Comic Sans MS" w:hAnsi="Comic Sans MS"/>
                <w:noProof/>
                <w:sz w:val="72"/>
                <w:szCs w:val="72"/>
                <w:lang w:eastAsia="en-GB"/>
              </w:rPr>
              <w:drawing>
                <wp:inline distT="0" distB="0" distL="0" distR="0" wp14:anchorId="5EA3DE3C" wp14:editId="61D6FE88">
                  <wp:extent cx="3360287" cy="224355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60287" cy="2243552"/>
                          </a:xfrm>
                          <a:prstGeom prst="rect">
                            <a:avLst/>
                          </a:prstGeom>
                          <a:noFill/>
                          <a:ln>
                            <a:noFill/>
                          </a:ln>
                        </pic:spPr>
                      </pic:pic>
                    </a:graphicData>
                  </a:graphic>
                </wp:inline>
              </w:drawing>
            </w:r>
          </w:p>
        </w:tc>
      </w:tr>
      <w:tr w:rsidR="006D2D13" w14:paraId="15434BC9" w14:textId="77777777" w:rsidTr="00607008">
        <w:tc>
          <w:tcPr>
            <w:tcW w:w="9242" w:type="dxa"/>
            <w:gridSpan w:val="5"/>
            <w:tcBorders>
              <w:top w:val="nil"/>
              <w:left w:val="nil"/>
              <w:bottom w:val="nil"/>
              <w:right w:val="nil"/>
            </w:tcBorders>
          </w:tcPr>
          <w:p w14:paraId="74E34DA6" w14:textId="16459E78" w:rsidR="006D2D13" w:rsidRPr="006D2D13" w:rsidRDefault="006D2D13" w:rsidP="006D2D13">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All students who attend St Hugh’s have a Special Educational Need or Disability. The admissions process is through direct consultation with the local authority SEN department. Their contact number is 01724 </w:t>
            </w:r>
            <w:r w:rsidR="00E4338E" w:rsidRPr="00E4338E">
              <w:rPr>
                <w:rFonts w:ascii="Comic Sans MS" w:hAnsi="Comic Sans MS" w:cs="Arial"/>
                <w:color w:val="000000"/>
                <w:sz w:val="24"/>
                <w:szCs w:val="24"/>
              </w:rPr>
              <w:t>297148</w:t>
            </w:r>
            <w:r w:rsidRPr="006D2D13">
              <w:rPr>
                <w:rFonts w:ascii="Comic Sans MS" w:eastAsia="Times New Roman" w:hAnsi="Comic Sans MS" w:cs="Times New Roman"/>
                <w:color w:val="000000"/>
                <w:kern w:val="28"/>
                <w:sz w:val="24"/>
                <w:szCs w:val="24"/>
                <w:lang w:eastAsia="en-GB"/>
                <w14:cntxtAlts/>
              </w:rPr>
              <w:t xml:space="preserve"> if further advice is required. A range of assessment information is used at St Hugh’s:</w:t>
            </w:r>
          </w:p>
          <w:p w14:paraId="4F26E27F" w14:textId="25D8E16C"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Student progress (</w:t>
            </w:r>
            <w:r w:rsidR="004C50B8">
              <w:rPr>
                <w:rFonts w:ascii="Comic Sans MS" w:eastAsia="Times New Roman" w:hAnsi="Comic Sans MS" w:cs="Times New Roman"/>
                <w:color w:val="000000"/>
                <w:kern w:val="28"/>
                <w:sz w:val="24"/>
                <w:szCs w:val="24"/>
                <w:lang w:eastAsia="en-GB"/>
                <w14:cntxtAlts/>
              </w:rPr>
              <w:t>assessed</w:t>
            </w:r>
            <w:r w:rsidRPr="006D2D13">
              <w:rPr>
                <w:rFonts w:ascii="Comic Sans MS" w:eastAsia="Times New Roman" w:hAnsi="Comic Sans MS" w:cs="Times New Roman"/>
                <w:color w:val="000000"/>
                <w:kern w:val="28"/>
                <w:sz w:val="24"/>
                <w:szCs w:val="24"/>
                <w:lang w:eastAsia="en-GB"/>
                <w14:cntxtAlts/>
              </w:rPr>
              <w:t xml:space="preserve"> termly)</w:t>
            </w:r>
          </w:p>
          <w:p w14:paraId="21CC1275"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Teacher assessment</w:t>
            </w:r>
          </w:p>
          <w:p w14:paraId="2CECD0B2"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Internal tests</w:t>
            </w:r>
          </w:p>
          <w:p w14:paraId="140F0D5D"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Medical advice and </w:t>
            </w:r>
            <w:r w:rsidR="00E24D02" w:rsidRPr="006D2D13">
              <w:rPr>
                <w:rFonts w:ascii="Comic Sans MS" w:eastAsia="Times New Roman" w:hAnsi="Comic Sans MS" w:cs="Times New Roman"/>
                <w:color w:val="000000"/>
                <w:kern w:val="28"/>
                <w:sz w:val="24"/>
                <w:szCs w:val="24"/>
                <w:lang w:eastAsia="en-GB"/>
                <w14:cntxtAlts/>
              </w:rPr>
              <w:t>recommendations</w:t>
            </w:r>
          </w:p>
          <w:p w14:paraId="20807451"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Parent information</w:t>
            </w:r>
          </w:p>
          <w:p w14:paraId="7AFAFE7F"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Multi-disciplinary team reports and assessments</w:t>
            </w:r>
          </w:p>
          <w:p w14:paraId="0A023B63"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Transition information </w:t>
            </w:r>
          </w:p>
          <w:p w14:paraId="12ACF226"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Annual audits across all areas</w:t>
            </w:r>
          </w:p>
          <w:p w14:paraId="0FD26397" w14:textId="030D36D6" w:rsidR="006D2D13" w:rsidRDefault="006D2D13" w:rsidP="00CD430E">
            <w:pPr>
              <w:widowControl w:val="0"/>
              <w:spacing w:after="120" w:line="285" w:lineRule="auto"/>
              <w:jc w:val="both"/>
              <w:rPr>
                <w:rFonts w:ascii="Comic Sans MS" w:hAnsi="Comic Sans MS"/>
                <w:sz w:val="72"/>
                <w:szCs w:val="72"/>
              </w:rPr>
            </w:pPr>
            <w:r w:rsidRPr="006D2D13">
              <w:rPr>
                <w:rFonts w:ascii="Comic Sans MS" w:eastAsia="Times New Roman" w:hAnsi="Comic Sans MS" w:cs="Times New Roman"/>
                <w:color w:val="000000"/>
                <w:kern w:val="28"/>
                <w:sz w:val="24"/>
                <w:szCs w:val="24"/>
                <w:lang w:eastAsia="en-GB"/>
                <w14:cntxtAlts/>
              </w:rPr>
              <w:t xml:space="preserve"> As St Hugh’s is a specialist school, all teaching staff have SENDCO responsibilities.  If you are concerned about your child’s </w:t>
            </w:r>
            <w:proofErr w:type="gramStart"/>
            <w:r w:rsidRPr="006D2D13">
              <w:rPr>
                <w:rFonts w:ascii="Comic Sans MS" w:eastAsia="Times New Roman" w:hAnsi="Comic Sans MS" w:cs="Times New Roman"/>
                <w:color w:val="000000"/>
                <w:kern w:val="28"/>
                <w:sz w:val="24"/>
                <w:szCs w:val="24"/>
                <w:lang w:eastAsia="en-GB"/>
                <w14:cntxtAlts/>
              </w:rPr>
              <w:t>progress</w:t>
            </w:r>
            <w:proofErr w:type="gramEnd"/>
            <w:r w:rsidRPr="006D2D13">
              <w:rPr>
                <w:rFonts w:ascii="Comic Sans MS" w:eastAsia="Times New Roman" w:hAnsi="Comic Sans MS" w:cs="Times New Roman"/>
                <w:color w:val="000000"/>
                <w:kern w:val="28"/>
                <w:sz w:val="24"/>
                <w:szCs w:val="24"/>
                <w:lang w:eastAsia="en-GB"/>
                <w14:cntxtAlts/>
              </w:rPr>
              <w:t xml:space="preserve"> you should initially talk with your child’s teacher. If you have further </w:t>
            </w:r>
            <w:proofErr w:type="gramStart"/>
            <w:r w:rsidRPr="006D2D13">
              <w:rPr>
                <w:rFonts w:ascii="Comic Sans MS" w:eastAsia="Times New Roman" w:hAnsi="Comic Sans MS" w:cs="Times New Roman"/>
                <w:color w:val="000000"/>
                <w:kern w:val="28"/>
                <w:sz w:val="24"/>
                <w:szCs w:val="24"/>
                <w:lang w:eastAsia="en-GB"/>
                <w14:cntxtAlts/>
              </w:rPr>
              <w:t>concerns</w:t>
            </w:r>
            <w:proofErr w:type="gramEnd"/>
            <w:r w:rsidRPr="006D2D13">
              <w:rPr>
                <w:rFonts w:ascii="Comic Sans MS" w:eastAsia="Times New Roman" w:hAnsi="Comic Sans MS" w:cs="Times New Roman"/>
                <w:color w:val="000000"/>
                <w:kern w:val="28"/>
                <w:sz w:val="24"/>
                <w:szCs w:val="24"/>
                <w:lang w:eastAsia="en-GB"/>
                <w14:cntxtAlts/>
              </w:rPr>
              <w:t xml:space="preserve"> you can contact the Assistant Head Teachers</w:t>
            </w:r>
            <w:r w:rsidR="008360C4">
              <w:rPr>
                <w:rFonts w:ascii="Comic Sans MS" w:eastAsia="Times New Roman" w:hAnsi="Comic Sans MS" w:cs="Times New Roman"/>
                <w:color w:val="000000"/>
                <w:kern w:val="28"/>
                <w:sz w:val="24"/>
                <w:szCs w:val="24"/>
                <w:lang w:eastAsia="en-GB"/>
                <w14:cntxtAlts/>
              </w:rPr>
              <w:t>, Deputy Head</w:t>
            </w:r>
            <w:r w:rsidRPr="006D2D13">
              <w:rPr>
                <w:rFonts w:ascii="Comic Sans MS" w:eastAsia="Times New Roman" w:hAnsi="Comic Sans MS" w:cs="Times New Roman"/>
                <w:color w:val="000000"/>
                <w:kern w:val="28"/>
                <w:sz w:val="24"/>
                <w:szCs w:val="24"/>
                <w:lang w:eastAsia="en-GB"/>
                <w14:cntxtAlts/>
              </w:rPr>
              <w:t xml:space="preserve"> or Head Teacher via the school</w:t>
            </w:r>
            <w:r w:rsidR="008360C4">
              <w:rPr>
                <w:rFonts w:ascii="Comic Sans MS" w:eastAsia="Times New Roman" w:hAnsi="Comic Sans MS" w:cs="Times New Roman"/>
                <w:color w:val="000000"/>
                <w:kern w:val="28"/>
                <w:sz w:val="24"/>
                <w:szCs w:val="24"/>
                <w:lang w:eastAsia="en-GB"/>
                <w14:cntxtAlts/>
              </w:rPr>
              <w:t>’</w:t>
            </w:r>
            <w:r w:rsidRPr="006D2D13">
              <w:rPr>
                <w:rFonts w:ascii="Comic Sans MS" w:eastAsia="Times New Roman" w:hAnsi="Comic Sans MS" w:cs="Times New Roman"/>
                <w:color w:val="000000"/>
                <w:kern w:val="28"/>
                <w:sz w:val="24"/>
                <w:szCs w:val="24"/>
                <w:lang w:eastAsia="en-GB"/>
                <w14:cntxtAlts/>
              </w:rPr>
              <w:t>s office (01724 842960).</w:t>
            </w:r>
          </w:p>
        </w:tc>
      </w:tr>
      <w:tr w:rsidR="00CD430E" w14:paraId="2959EEF5" w14:textId="77777777" w:rsidTr="00DE63C3">
        <w:tc>
          <w:tcPr>
            <w:tcW w:w="9242" w:type="dxa"/>
            <w:gridSpan w:val="5"/>
            <w:tcBorders>
              <w:top w:val="nil"/>
              <w:left w:val="nil"/>
              <w:bottom w:val="nil"/>
              <w:right w:val="nil"/>
            </w:tcBorders>
          </w:tcPr>
          <w:p w14:paraId="51BF0CC6" w14:textId="77777777" w:rsidR="00CD430E" w:rsidRPr="00CD430E" w:rsidRDefault="00CD430E"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do we consult with you about your child’s needs?</w:t>
            </w:r>
          </w:p>
        </w:tc>
      </w:tr>
      <w:tr w:rsidR="00CD430E" w14:paraId="44790E4E" w14:textId="77777777" w:rsidTr="00A01E02">
        <w:tc>
          <w:tcPr>
            <w:tcW w:w="9242" w:type="dxa"/>
            <w:gridSpan w:val="5"/>
            <w:tcBorders>
              <w:top w:val="nil"/>
              <w:left w:val="nil"/>
              <w:bottom w:val="nil"/>
              <w:right w:val="nil"/>
            </w:tcBorders>
          </w:tcPr>
          <w:p w14:paraId="7A30FD79" w14:textId="77777777" w:rsidR="00CD430E" w:rsidRDefault="005631E7" w:rsidP="006D2D13">
            <w:pPr>
              <w:jc w:val="center"/>
              <w:rPr>
                <w:rFonts w:ascii="Comic Sans MS" w:hAnsi="Comic Sans MS"/>
                <w:sz w:val="72"/>
                <w:szCs w:val="72"/>
              </w:rPr>
            </w:pPr>
            <w:r>
              <w:rPr>
                <w:rFonts w:ascii="Comic Sans MS" w:hAnsi="Comic Sans MS"/>
                <w:noProof/>
                <w:sz w:val="72"/>
                <w:szCs w:val="72"/>
                <w:lang w:eastAsia="en-GB"/>
              </w:rPr>
              <w:lastRenderedPageBreak/>
              <w:drawing>
                <wp:inline distT="0" distB="0" distL="0" distR="0" wp14:anchorId="1DA44FD6" wp14:editId="1ED82FF5">
                  <wp:extent cx="2783241" cy="185827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3241" cy="1858277"/>
                          </a:xfrm>
                          <a:prstGeom prst="rect">
                            <a:avLst/>
                          </a:prstGeom>
                          <a:noFill/>
                          <a:ln>
                            <a:noFill/>
                          </a:ln>
                        </pic:spPr>
                      </pic:pic>
                    </a:graphicData>
                  </a:graphic>
                </wp:inline>
              </w:drawing>
            </w:r>
          </w:p>
        </w:tc>
      </w:tr>
      <w:tr w:rsidR="006D2D13" w14:paraId="25F38FDF" w14:textId="77777777" w:rsidTr="00607008">
        <w:tc>
          <w:tcPr>
            <w:tcW w:w="9242" w:type="dxa"/>
            <w:gridSpan w:val="5"/>
            <w:tcBorders>
              <w:top w:val="nil"/>
              <w:left w:val="nil"/>
              <w:bottom w:val="nil"/>
              <w:right w:val="nil"/>
            </w:tcBorders>
          </w:tcPr>
          <w:p w14:paraId="7326B035" w14:textId="618A9035" w:rsidR="006D2D13" w:rsidRPr="006D2D13" w:rsidRDefault="006D2D13" w:rsidP="006D2D13">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Teachers communicate regularly with </w:t>
            </w:r>
            <w:r w:rsidR="004C50B8">
              <w:rPr>
                <w:rFonts w:ascii="Comic Sans MS" w:eastAsia="Times New Roman" w:hAnsi="Comic Sans MS" w:cs="Times New Roman"/>
                <w:color w:val="000000"/>
                <w:kern w:val="28"/>
                <w:sz w:val="24"/>
                <w:szCs w:val="24"/>
                <w:lang w:eastAsia="en-GB"/>
                <w14:cntxtAlts/>
              </w:rPr>
              <w:t>p</w:t>
            </w:r>
            <w:r w:rsidRPr="006D2D13">
              <w:rPr>
                <w:rFonts w:ascii="Comic Sans MS" w:eastAsia="Times New Roman" w:hAnsi="Comic Sans MS" w:cs="Times New Roman"/>
                <w:color w:val="000000"/>
                <w:kern w:val="28"/>
                <w:sz w:val="24"/>
                <w:szCs w:val="24"/>
                <w:lang w:eastAsia="en-GB"/>
                <w14:cntxtAlts/>
              </w:rPr>
              <w:t>arent</w:t>
            </w:r>
            <w:r w:rsidR="004C50B8">
              <w:rPr>
                <w:rFonts w:ascii="Comic Sans MS" w:eastAsia="Times New Roman" w:hAnsi="Comic Sans MS" w:cs="Times New Roman"/>
                <w:color w:val="000000"/>
                <w:kern w:val="28"/>
                <w:sz w:val="24"/>
                <w:szCs w:val="24"/>
                <w:lang w:eastAsia="en-GB"/>
                <w14:cntxtAlts/>
              </w:rPr>
              <w:t>s</w:t>
            </w:r>
            <w:r w:rsidRPr="006D2D13">
              <w:rPr>
                <w:rFonts w:ascii="Comic Sans MS" w:eastAsia="Times New Roman" w:hAnsi="Comic Sans MS" w:cs="Times New Roman"/>
                <w:color w:val="000000"/>
                <w:kern w:val="28"/>
                <w:sz w:val="24"/>
                <w:szCs w:val="24"/>
                <w:lang w:eastAsia="en-GB"/>
                <w14:cntxtAlts/>
              </w:rPr>
              <w:t>/</w:t>
            </w:r>
            <w:r w:rsidR="004C50B8">
              <w:rPr>
                <w:rFonts w:ascii="Comic Sans MS" w:eastAsia="Times New Roman" w:hAnsi="Comic Sans MS" w:cs="Times New Roman"/>
                <w:color w:val="000000"/>
                <w:kern w:val="28"/>
                <w:sz w:val="24"/>
                <w:szCs w:val="24"/>
                <w:lang w:eastAsia="en-GB"/>
                <w14:cntxtAlts/>
              </w:rPr>
              <w:t>c</w:t>
            </w:r>
            <w:r w:rsidRPr="006D2D13">
              <w:rPr>
                <w:rFonts w:ascii="Comic Sans MS" w:eastAsia="Times New Roman" w:hAnsi="Comic Sans MS" w:cs="Times New Roman"/>
                <w:color w:val="000000"/>
                <w:kern w:val="28"/>
                <w:sz w:val="24"/>
                <w:szCs w:val="24"/>
                <w:lang w:eastAsia="en-GB"/>
                <w14:cntxtAlts/>
              </w:rPr>
              <w:t>arers either by telephone, email</w:t>
            </w:r>
            <w:r w:rsidR="008360C4">
              <w:rPr>
                <w:rFonts w:ascii="Comic Sans MS" w:eastAsia="Times New Roman" w:hAnsi="Comic Sans MS" w:cs="Times New Roman"/>
                <w:color w:val="000000"/>
                <w:kern w:val="28"/>
                <w:sz w:val="24"/>
                <w:szCs w:val="24"/>
                <w:lang w:eastAsia="en-GB"/>
                <w14:cntxtAlts/>
              </w:rPr>
              <w:t xml:space="preserve">, parental app </w:t>
            </w:r>
            <w:r w:rsidRPr="006D2D13">
              <w:rPr>
                <w:rFonts w:ascii="Comic Sans MS" w:eastAsia="Times New Roman" w:hAnsi="Comic Sans MS" w:cs="Times New Roman"/>
                <w:color w:val="000000"/>
                <w:kern w:val="28"/>
                <w:sz w:val="24"/>
                <w:szCs w:val="24"/>
                <w:lang w:eastAsia="en-GB"/>
                <w14:cntxtAlts/>
              </w:rPr>
              <w:t xml:space="preserve">or in the home school </w:t>
            </w:r>
            <w:proofErr w:type="spellStart"/>
            <w:r w:rsidRPr="006D2D13">
              <w:rPr>
                <w:rFonts w:ascii="Comic Sans MS" w:eastAsia="Times New Roman" w:hAnsi="Comic Sans MS" w:cs="Times New Roman"/>
                <w:color w:val="000000"/>
                <w:kern w:val="28"/>
                <w:sz w:val="24"/>
                <w:szCs w:val="24"/>
                <w:lang w:eastAsia="en-GB"/>
                <w14:cntxtAlts/>
              </w:rPr>
              <w:t>journal</w:t>
            </w:r>
            <w:r w:rsidR="008360C4">
              <w:rPr>
                <w:rFonts w:ascii="Comic Sans MS" w:eastAsia="Times New Roman" w:hAnsi="Comic Sans MS" w:cs="Times New Roman"/>
                <w:color w:val="000000"/>
                <w:kern w:val="28"/>
                <w:sz w:val="24"/>
                <w:szCs w:val="24"/>
                <w:lang w:eastAsia="en-GB"/>
                <w14:cntxtAlts/>
              </w:rPr>
              <w:t>which</w:t>
            </w:r>
            <w:proofErr w:type="spellEnd"/>
            <w:r w:rsidR="008360C4">
              <w:rPr>
                <w:rFonts w:ascii="Comic Sans MS" w:eastAsia="Times New Roman" w:hAnsi="Comic Sans MS" w:cs="Times New Roman"/>
                <w:color w:val="000000"/>
                <w:kern w:val="28"/>
                <w:sz w:val="24"/>
                <w:szCs w:val="24"/>
                <w:lang w:eastAsia="en-GB"/>
                <w14:cntxtAlts/>
              </w:rPr>
              <w:t xml:space="preserve"> ever is best at suiting </w:t>
            </w:r>
            <w:proofErr w:type="gramStart"/>
            <w:r w:rsidR="008360C4">
              <w:rPr>
                <w:rFonts w:ascii="Comic Sans MS" w:eastAsia="Times New Roman" w:hAnsi="Comic Sans MS" w:cs="Times New Roman"/>
                <w:color w:val="000000"/>
                <w:kern w:val="28"/>
                <w:sz w:val="24"/>
                <w:szCs w:val="24"/>
                <w:lang w:eastAsia="en-GB"/>
                <w14:cntxtAlts/>
              </w:rPr>
              <w:t>your  and</w:t>
            </w:r>
            <w:proofErr w:type="gramEnd"/>
            <w:r w:rsidR="008360C4">
              <w:rPr>
                <w:rFonts w:ascii="Comic Sans MS" w:eastAsia="Times New Roman" w:hAnsi="Comic Sans MS" w:cs="Times New Roman"/>
                <w:color w:val="000000"/>
                <w:kern w:val="28"/>
                <w:sz w:val="24"/>
                <w:szCs w:val="24"/>
                <w:lang w:eastAsia="en-GB"/>
                <w14:cntxtAlts/>
              </w:rPr>
              <w:t xml:space="preserve"> your child’s own individual needs</w:t>
            </w:r>
            <w:r w:rsidRPr="006D2D13">
              <w:rPr>
                <w:rFonts w:ascii="Comic Sans MS" w:eastAsia="Times New Roman" w:hAnsi="Comic Sans MS" w:cs="Times New Roman"/>
                <w:color w:val="000000"/>
                <w:kern w:val="28"/>
                <w:sz w:val="24"/>
                <w:szCs w:val="24"/>
                <w:lang w:eastAsia="en-GB"/>
                <w14:cntxtAlts/>
              </w:rPr>
              <w:t>.</w:t>
            </w:r>
          </w:p>
          <w:p w14:paraId="2E42D458" w14:textId="770BAAAC" w:rsidR="006D2D13" w:rsidRPr="006D2D13" w:rsidRDefault="006D2D13" w:rsidP="006D2D13">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All plans that are put into action, such as moving and handling plans, are always completed in consultation with parents and approved by all parties. Parents and </w:t>
            </w:r>
            <w:r w:rsidR="004C50B8">
              <w:rPr>
                <w:rFonts w:ascii="Comic Sans MS" w:eastAsia="Times New Roman" w:hAnsi="Comic Sans MS" w:cs="Times New Roman"/>
                <w:color w:val="000000"/>
                <w:kern w:val="28"/>
                <w:sz w:val="24"/>
                <w:szCs w:val="24"/>
                <w:lang w:eastAsia="en-GB"/>
                <w14:cntxtAlts/>
              </w:rPr>
              <w:t>c</w:t>
            </w:r>
            <w:r w:rsidRPr="006D2D13">
              <w:rPr>
                <w:rFonts w:ascii="Comic Sans MS" w:eastAsia="Times New Roman" w:hAnsi="Comic Sans MS" w:cs="Times New Roman"/>
                <w:color w:val="000000"/>
                <w:kern w:val="28"/>
                <w:sz w:val="24"/>
                <w:szCs w:val="24"/>
                <w:lang w:eastAsia="en-GB"/>
                <w14:cntxtAlts/>
              </w:rPr>
              <w:t xml:space="preserve">arers are welcome to visit the school and we hold termly </w:t>
            </w:r>
            <w:proofErr w:type="gramStart"/>
            <w:r w:rsidRPr="006D2D13">
              <w:rPr>
                <w:rFonts w:ascii="Comic Sans MS" w:eastAsia="Times New Roman" w:hAnsi="Comic Sans MS" w:cs="Times New Roman"/>
                <w:color w:val="000000"/>
                <w:kern w:val="28"/>
                <w:sz w:val="24"/>
                <w:szCs w:val="24"/>
                <w:lang w:eastAsia="en-GB"/>
                <w14:cntxtAlts/>
              </w:rPr>
              <w:t>parents</w:t>
            </w:r>
            <w:proofErr w:type="gramEnd"/>
            <w:r w:rsidRPr="006D2D13">
              <w:rPr>
                <w:rFonts w:ascii="Comic Sans MS" w:eastAsia="Times New Roman" w:hAnsi="Comic Sans MS" w:cs="Times New Roman"/>
                <w:color w:val="000000"/>
                <w:kern w:val="28"/>
                <w:sz w:val="24"/>
                <w:szCs w:val="24"/>
                <w:lang w:eastAsia="en-GB"/>
                <w14:cntxtAlts/>
              </w:rPr>
              <w:t xml:space="preserve"> events to further encourage this. Every student also has an annual review of their Education Health </w:t>
            </w:r>
            <w:r w:rsidR="004C50B8">
              <w:rPr>
                <w:rFonts w:ascii="Comic Sans MS" w:eastAsia="Times New Roman" w:hAnsi="Comic Sans MS" w:cs="Times New Roman"/>
                <w:color w:val="000000"/>
                <w:kern w:val="28"/>
                <w:sz w:val="24"/>
                <w:szCs w:val="24"/>
                <w:lang w:eastAsia="en-GB"/>
                <w14:cntxtAlts/>
              </w:rPr>
              <w:t xml:space="preserve">and </w:t>
            </w:r>
            <w:r w:rsidRPr="006D2D13">
              <w:rPr>
                <w:rFonts w:ascii="Comic Sans MS" w:eastAsia="Times New Roman" w:hAnsi="Comic Sans MS" w:cs="Times New Roman"/>
                <w:color w:val="000000"/>
                <w:kern w:val="28"/>
                <w:sz w:val="24"/>
                <w:szCs w:val="24"/>
                <w:lang w:eastAsia="en-GB"/>
                <w14:cntxtAlts/>
              </w:rPr>
              <w:t>Care Plan</w:t>
            </w:r>
            <w:r w:rsidR="004C50B8">
              <w:rPr>
                <w:rFonts w:ascii="Comic Sans MS" w:eastAsia="Times New Roman" w:hAnsi="Comic Sans MS" w:cs="Times New Roman"/>
                <w:color w:val="000000"/>
                <w:kern w:val="28"/>
                <w:sz w:val="24"/>
                <w:szCs w:val="24"/>
                <w:lang w:eastAsia="en-GB"/>
                <w14:cntxtAlts/>
              </w:rPr>
              <w:t>.</w:t>
            </w:r>
          </w:p>
          <w:p w14:paraId="54D90DCF" w14:textId="77777777" w:rsidR="006D2D13" w:rsidRDefault="006D2D13" w:rsidP="006D2D13">
            <w:pPr>
              <w:widowControl w:val="0"/>
              <w:spacing w:after="120" w:line="285" w:lineRule="auto"/>
              <w:rPr>
                <w:rFonts w:ascii="Comic Sans MS" w:hAnsi="Comic Sans MS"/>
                <w:sz w:val="72"/>
                <w:szCs w:val="72"/>
              </w:rPr>
            </w:pPr>
            <w:r w:rsidRPr="006D2D13">
              <w:rPr>
                <w:rFonts w:ascii="Constantia" w:eastAsia="Times New Roman" w:hAnsi="Constantia" w:cs="Times New Roman"/>
                <w:color w:val="FFFFFF"/>
                <w:kern w:val="28"/>
                <w:sz w:val="15"/>
                <w:szCs w:val="16"/>
                <w:lang w:eastAsia="en-GB"/>
                <w14:cntxtAlts/>
              </w:rPr>
              <w:t> </w:t>
            </w:r>
          </w:p>
        </w:tc>
      </w:tr>
      <w:tr w:rsidR="006D2D13" w14:paraId="26D138A5" w14:textId="77777777" w:rsidTr="00607008">
        <w:tc>
          <w:tcPr>
            <w:tcW w:w="9242" w:type="dxa"/>
            <w:gridSpan w:val="5"/>
            <w:tcBorders>
              <w:top w:val="nil"/>
              <w:left w:val="nil"/>
              <w:bottom w:val="nil"/>
              <w:right w:val="nil"/>
            </w:tcBorders>
          </w:tcPr>
          <w:p w14:paraId="0BE33768" w14:textId="77777777" w:rsidR="00607008" w:rsidRPr="00FD1706" w:rsidRDefault="00FD1706"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will we consult with your child about their needs?</w:t>
            </w:r>
          </w:p>
        </w:tc>
      </w:tr>
      <w:tr w:rsidR="006D2D13" w14:paraId="59813063" w14:textId="77777777" w:rsidTr="00607008">
        <w:tc>
          <w:tcPr>
            <w:tcW w:w="3331" w:type="dxa"/>
            <w:tcBorders>
              <w:top w:val="nil"/>
              <w:left w:val="nil"/>
              <w:bottom w:val="nil"/>
              <w:right w:val="nil"/>
            </w:tcBorders>
          </w:tcPr>
          <w:p w14:paraId="4376DDB2" w14:textId="77777777" w:rsidR="006D2D13" w:rsidRDefault="005631E7" w:rsidP="0070641A">
            <w:pPr>
              <w:rPr>
                <w:rFonts w:ascii="Comic Sans MS" w:hAnsi="Comic Sans MS"/>
                <w:sz w:val="72"/>
                <w:szCs w:val="72"/>
              </w:rPr>
            </w:pPr>
            <w:r>
              <w:rPr>
                <w:rFonts w:ascii="Comic Sans MS" w:hAnsi="Comic Sans MS"/>
                <w:noProof/>
                <w:sz w:val="72"/>
                <w:szCs w:val="72"/>
                <w:lang w:eastAsia="en-GB"/>
              </w:rPr>
              <w:drawing>
                <wp:inline distT="0" distB="0" distL="0" distR="0" wp14:anchorId="24F74D80" wp14:editId="084D6E80">
                  <wp:extent cx="3276850" cy="218784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82" t="-870" r="-13082" b="870"/>
                          <a:stretch/>
                        </pic:blipFill>
                        <pic:spPr bwMode="auto">
                          <a:xfrm>
                            <a:off x="0" y="0"/>
                            <a:ext cx="3276850" cy="2187843"/>
                          </a:xfrm>
                          <a:prstGeom prst="rect">
                            <a:avLst/>
                          </a:prstGeom>
                          <a:noFill/>
                          <a:ln>
                            <a:noFill/>
                          </a:ln>
                        </pic:spPr>
                      </pic:pic>
                    </a:graphicData>
                  </a:graphic>
                </wp:inline>
              </w:drawing>
            </w:r>
          </w:p>
        </w:tc>
        <w:tc>
          <w:tcPr>
            <w:tcW w:w="5911" w:type="dxa"/>
            <w:gridSpan w:val="4"/>
            <w:tcBorders>
              <w:top w:val="nil"/>
              <w:left w:val="nil"/>
              <w:bottom w:val="nil"/>
              <w:right w:val="nil"/>
            </w:tcBorders>
          </w:tcPr>
          <w:p w14:paraId="4223C1A4" w14:textId="1BCB2403" w:rsidR="006D2D13" w:rsidRPr="006D2D13" w:rsidRDefault="006D2D13" w:rsidP="006D2D13">
            <w:pPr>
              <w:widowControl w:val="0"/>
              <w:spacing w:line="285" w:lineRule="auto"/>
              <w:jc w:val="both"/>
              <w:rPr>
                <w:rFonts w:ascii="Comic Sans MS" w:eastAsia="Times New Roman" w:hAnsi="Comic Sans MS" w:cs="Times New Roman"/>
                <w:color w:val="FFFFFF"/>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Teachers are </w:t>
            </w:r>
            <w:r w:rsidR="00BF05AB">
              <w:rPr>
                <w:rFonts w:ascii="Comic Sans MS" w:eastAsia="Times New Roman" w:hAnsi="Comic Sans MS" w:cs="Times New Roman"/>
                <w:color w:val="000000"/>
                <w:kern w:val="28"/>
                <w:sz w:val="24"/>
                <w:szCs w:val="24"/>
                <w:lang w:eastAsia="en-GB"/>
                <w14:cntxtAlts/>
              </w:rPr>
              <w:t>effective</w:t>
            </w:r>
            <w:r w:rsidR="009E4BDC">
              <w:rPr>
                <w:rFonts w:ascii="Comic Sans MS" w:eastAsia="Times New Roman" w:hAnsi="Comic Sans MS" w:cs="Times New Roman"/>
                <w:color w:val="000000"/>
                <w:kern w:val="28"/>
                <w:sz w:val="24"/>
                <w:szCs w:val="24"/>
                <w:lang w:eastAsia="en-GB"/>
                <w14:cntxtAlts/>
              </w:rPr>
              <w:t xml:space="preserve"> in</w:t>
            </w:r>
            <w:r w:rsidRPr="006D2D13">
              <w:rPr>
                <w:rFonts w:ascii="Comic Sans MS" w:eastAsia="Times New Roman" w:hAnsi="Comic Sans MS" w:cs="Times New Roman"/>
                <w:color w:val="000000"/>
                <w:kern w:val="28"/>
                <w:sz w:val="24"/>
                <w:szCs w:val="24"/>
                <w:lang w:eastAsia="en-GB"/>
                <w14:cntxtAlts/>
              </w:rPr>
              <w:t xml:space="preserve"> using a range of strategies to communicate </w:t>
            </w:r>
            <w:r w:rsidR="009E4BDC">
              <w:rPr>
                <w:rFonts w:ascii="Comic Sans MS" w:eastAsia="Times New Roman" w:hAnsi="Comic Sans MS" w:cs="Times New Roman"/>
                <w:color w:val="000000"/>
                <w:kern w:val="28"/>
                <w:sz w:val="24"/>
                <w:szCs w:val="24"/>
                <w:lang w:eastAsia="en-GB"/>
                <w14:cntxtAlts/>
              </w:rPr>
              <w:t>with</w:t>
            </w:r>
            <w:r w:rsidRPr="006D2D13">
              <w:rPr>
                <w:rFonts w:ascii="Comic Sans MS" w:eastAsia="Times New Roman" w:hAnsi="Comic Sans MS" w:cs="Times New Roman"/>
                <w:color w:val="000000"/>
                <w:kern w:val="28"/>
                <w:sz w:val="24"/>
                <w:szCs w:val="24"/>
                <w:lang w:eastAsia="en-GB"/>
                <w14:cntxtAlts/>
              </w:rPr>
              <w:t xml:space="preserve"> students </w:t>
            </w:r>
            <w:proofErr w:type="gramStart"/>
            <w:r w:rsidRPr="006D2D13">
              <w:rPr>
                <w:rFonts w:ascii="Comic Sans MS" w:eastAsia="Times New Roman" w:hAnsi="Comic Sans MS" w:cs="Times New Roman"/>
                <w:color w:val="000000"/>
                <w:kern w:val="28"/>
                <w:sz w:val="24"/>
                <w:szCs w:val="24"/>
                <w:lang w:eastAsia="en-GB"/>
                <w14:cntxtAlts/>
              </w:rPr>
              <w:t xml:space="preserve">about  </w:t>
            </w:r>
            <w:r w:rsidR="00BB4E53">
              <w:rPr>
                <w:rFonts w:ascii="Comic Sans MS" w:eastAsia="Times New Roman" w:hAnsi="Comic Sans MS" w:cs="Times New Roman"/>
                <w:color w:val="000000"/>
                <w:kern w:val="28"/>
                <w:sz w:val="24"/>
                <w:szCs w:val="24"/>
                <w:lang w:eastAsia="en-GB"/>
                <w14:cntxtAlts/>
              </w:rPr>
              <w:t>how</w:t>
            </w:r>
            <w:proofErr w:type="gramEnd"/>
            <w:r w:rsidR="00BB4E53">
              <w:rPr>
                <w:rFonts w:ascii="Comic Sans MS" w:eastAsia="Times New Roman" w:hAnsi="Comic Sans MS" w:cs="Times New Roman"/>
                <w:color w:val="000000"/>
                <w:kern w:val="28"/>
                <w:sz w:val="24"/>
                <w:szCs w:val="24"/>
                <w:lang w:eastAsia="en-GB"/>
                <w14:cntxtAlts/>
              </w:rPr>
              <w:t xml:space="preserve"> well they can do </w:t>
            </w:r>
            <w:r w:rsidRPr="006D2D13">
              <w:rPr>
                <w:rFonts w:ascii="Comic Sans MS" w:eastAsia="Times New Roman" w:hAnsi="Comic Sans MS" w:cs="Times New Roman"/>
                <w:color w:val="000000"/>
                <w:kern w:val="28"/>
                <w:sz w:val="24"/>
                <w:szCs w:val="24"/>
                <w:lang w:eastAsia="en-GB"/>
                <w14:cntxtAlts/>
              </w:rPr>
              <w:t xml:space="preserve">and how they can achieve </w:t>
            </w:r>
            <w:r w:rsidR="00C55F37">
              <w:rPr>
                <w:rFonts w:ascii="Comic Sans MS" w:eastAsia="Times New Roman" w:hAnsi="Comic Sans MS" w:cs="Times New Roman"/>
                <w:color w:val="000000"/>
                <w:kern w:val="28"/>
                <w:sz w:val="24"/>
                <w:szCs w:val="24"/>
                <w:lang w:eastAsia="en-GB"/>
                <w14:cntxtAlts/>
              </w:rPr>
              <w:t>really well</w:t>
            </w:r>
            <w:r w:rsidRPr="006D2D13">
              <w:rPr>
                <w:rFonts w:ascii="Comic Sans MS" w:eastAsia="Times New Roman" w:hAnsi="Comic Sans MS" w:cs="Times New Roman"/>
                <w:color w:val="000000"/>
                <w:kern w:val="28"/>
                <w:sz w:val="24"/>
                <w:szCs w:val="24"/>
                <w:lang w:eastAsia="en-GB"/>
                <w14:cntxtAlts/>
              </w:rPr>
              <w:t>. When outside agencies come in to work with your child</w:t>
            </w:r>
            <w:r w:rsidR="004C50B8">
              <w:rPr>
                <w:rFonts w:ascii="Comic Sans MS" w:eastAsia="Times New Roman" w:hAnsi="Comic Sans MS" w:cs="Times New Roman"/>
                <w:color w:val="000000"/>
                <w:kern w:val="28"/>
                <w:sz w:val="24"/>
                <w:szCs w:val="24"/>
                <w:lang w:eastAsia="en-GB"/>
                <w14:cntxtAlts/>
              </w:rPr>
              <w:t>,</w:t>
            </w:r>
            <w:r w:rsidRPr="006D2D13">
              <w:rPr>
                <w:rFonts w:ascii="Comic Sans MS" w:eastAsia="Times New Roman" w:hAnsi="Comic Sans MS" w:cs="Times New Roman"/>
                <w:color w:val="000000"/>
                <w:kern w:val="28"/>
                <w:sz w:val="24"/>
                <w:szCs w:val="24"/>
                <w:lang w:eastAsia="en-GB"/>
                <w14:cntxtAlts/>
              </w:rPr>
              <w:t xml:space="preserve"> they will discuss what they are going to do and provide age</w:t>
            </w:r>
            <w:r w:rsidR="004C50B8">
              <w:rPr>
                <w:rFonts w:ascii="Comic Sans MS" w:eastAsia="Times New Roman" w:hAnsi="Comic Sans MS" w:cs="Times New Roman"/>
                <w:color w:val="000000"/>
                <w:kern w:val="28"/>
                <w:sz w:val="24"/>
                <w:szCs w:val="24"/>
                <w:lang w:eastAsia="en-GB"/>
                <w14:cntxtAlts/>
              </w:rPr>
              <w:t>-</w:t>
            </w:r>
            <w:r w:rsidRPr="006D2D13">
              <w:rPr>
                <w:rFonts w:ascii="Comic Sans MS" w:eastAsia="Times New Roman" w:hAnsi="Comic Sans MS" w:cs="Times New Roman"/>
                <w:color w:val="000000"/>
                <w:kern w:val="28"/>
                <w:sz w:val="24"/>
                <w:szCs w:val="24"/>
                <w:lang w:eastAsia="en-GB"/>
                <w14:cntxtAlts/>
              </w:rPr>
              <w:t xml:space="preserve">appropriate materials to ensure individuals’ wishes and feelings are captured. Careers and </w:t>
            </w:r>
            <w:r w:rsidR="004C50B8">
              <w:rPr>
                <w:rFonts w:ascii="Comic Sans MS" w:eastAsia="Times New Roman" w:hAnsi="Comic Sans MS" w:cs="Times New Roman"/>
                <w:color w:val="000000"/>
                <w:kern w:val="28"/>
                <w:sz w:val="24"/>
                <w:szCs w:val="24"/>
                <w:lang w:eastAsia="en-GB"/>
                <w14:cntxtAlts/>
              </w:rPr>
              <w:t>p</w:t>
            </w:r>
            <w:r w:rsidRPr="006D2D13">
              <w:rPr>
                <w:rFonts w:ascii="Comic Sans MS" w:eastAsia="Times New Roman" w:hAnsi="Comic Sans MS" w:cs="Times New Roman"/>
                <w:color w:val="000000"/>
                <w:kern w:val="28"/>
                <w:sz w:val="24"/>
                <w:szCs w:val="24"/>
                <w:lang w:eastAsia="en-GB"/>
                <w14:cntxtAlts/>
              </w:rPr>
              <w:t xml:space="preserve">rogression </w:t>
            </w:r>
            <w:proofErr w:type="gramStart"/>
            <w:r w:rsidRPr="006D2D13">
              <w:rPr>
                <w:rFonts w:ascii="Comic Sans MS" w:eastAsia="Times New Roman" w:hAnsi="Comic Sans MS" w:cs="Times New Roman"/>
                <w:color w:val="000000"/>
                <w:kern w:val="28"/>
                <w:sz w:val="24"/>
                <w:szCs w:val="24"/>
                <w:lang w:eastAsia="en-GB"/>
                <w14:cntxtAlts/>
              </w:rPr>
              <w:t>is</w:t>
            </w:r>
            <w:proofErr w:type="gramEnd"/>
            <w:r w:rsidRPr="006D2D13">
              <w:rPr>
                <w:rFonts w:ascii="Comic Sans MS" w:eastAsia="Times New Roman" w:hAnsi="Comic Sans MS" w:cs="Times New Roman"/>
                <w:color w:val="000000"/>
                <w:kern w:val="28"/>
                <w:sz w:val="24"/>
                <w:szCs w:val="24"/>
                <w:lang w:eastAsia="en-GB"/>
                <w14:cntxtAlts/>
              </w:rPr>
              <w:t xml:space="preserve"> included in the learning programmes from </w:t>
            </w:r>
            <w:r w:rsidR="004C50B8">
              <w:rPr>
                <w:rFonts w:ascii="Comic Sans MS" w:eastAsia="Times New Roman" w:hAnsi="Comic Sans MS" w:cs="Times New Roman"/>
                <w:color w:val="000000"/>
                <w:kern w:val="28"/>
                <w:sz w:val="24"/>
                <w:szCs w:val="24"/>
                <w:lang w:eastAsia="en-GB"/>
                <w14:cntxtAlts/>
              </w:rPr>
              <w:t>y</w:t>
            </w:r>
            <w:r w:rsidRPr="006D2D13">
              <w:rPr>
                <w:rFonts w:ascii="Comic Sans MS" w:eastAsia="Times New Roman" w:hAnsi="Comic Sans MS" w:cs="Times New Roman"/>
                <w:color w:val="000000"/>
                <w:kern w:val="28"/>
                <w:sz w:val="24"/>
                <w:szCs w:val="24"/>
                <w:lang w:eastAsia="en-GB"/>
                <w14:cntxtAlts/>
              </w:rPr>
              <w:t xml:space="preserve">ear 7 upwards. </w:t>
            </w:r>
          </w:p>
          <w:p w14:paraId="70C89175" w14:textId="77777777" w:rsidR="006D2D13" w:rsidRPr="006D2D13" w:rsidRDefault="006D2D13" w:rsidP="006D2D13">
            <w:pPr>
              <w:widowControl w:val="0"/>
              <w:spacing w:after="120" w:line="285" w:lineRule="auto"/>
              <w:rPr>
                <w:rFonts w:ascii="Comic Sans MS" w:hAnsi="Comic Sans MS"/>
                <w:sz w:val="24"/>
                <w:szCs w:val="24"/>
              </w:rPr>
            </w:pPr>
            <w:r w:rsidRPr="006D2D13">
              <w:rPr>
                <w:rFonts w:ascii="Constantia" w:eastAsia="Times New Roman" w:hAnsi="Constantia" w:cs="Times New Roman"/>
                <w:color w:val="FFFFFF"/>
                <w:kern w:val="28"/>
                <w:sz w:val="24"/>
                <w:szCs w:val="24"/>
                <w:lang w:eastAsia="en-GB"/>
                <w14:cntxtAlts/>
              </w:rPr>
              <w:t> </w:t>
            </w:r>
          </w:p>
        </w:tc>
      </w:tr>
      <w:tr w:rsidR="00CD430E" w14:paraId="61F13F44" w14:textId="77777777" w:rsidTr="007249CE">
        <w:tc>
          <w:tcPr>
            <w:tcW w:w="9242" w:type="dxa"/>
            <w:gridSpan w:val="5"/>
            <w:tcBorders>
              <w:top w:val="nil"/>
              <w:left w:val="nil"/>
              <w:bottom w:val="nil"/>
              <w:right w:val="nil"/>
            </w:tcBorders>
          </w:tcPr>
          <w:p w14:paraId="4C2A1B9C" w14:textId="77777777" w:rsidR="005631E7" w:rsidRDefault="005631E7"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p>
          <w:p w14:paraId="0671FAC1" w14:textId="52E88F77" w:rsidR="005631E7" w:rsidRDefault="005631E7"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p>
          <w:p w14:paraId="3ED4B40D" w14:textId="77777777" w:rsidR="004C50B8" w:rsidRDefault="004C50B8"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p>
          <w:p w14:paraId="5DAD71BD" w14:textId="77777777" w:rsidR="00CD430E" w:rsidRDefault="00CD430E"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What makes us a specialist provision?</w:t>
            </w:r>
          </w:p>
        </w:tc>
      </w:tr>
      <w:tr w:rsidR="00CD430E" w14:paraId="655C0BF4" w14:textId="77777777" w:rsidTr="001A3035">
        <w:tc>
          <w:tcPr>
            <w:tcW w:w="9242" w:type="dxa"/>
            <w:gridSpan w:val="5"/>
            <w:tcBorders>
              <w:top w:val="nil"/>
              <w:left w:val="nil"/>
              <w:bottom w:val="nil"/>
              <w:right w:val="nil"/>
            </w:tcBorders>
          </w:tcPr>
          <w:p w14:paraId="7F150B36" w14:textId="77777777" w:rsidR="00CD430E" w:rsidRDefault="005631E7" w:rsidP="00CD430E">
            <w:pPr>
              <w:jc w:val="center"/>
              <w:rPr>
                <w:rFonts w:ascii="Comic Sans MS" w:hAnsi="Comic Sans MS"/>
                <w:sz w:val="72"/>
                <w:szCs w:val="72"/>
              </w:rPr>
            </w:pPr>
            <w:r>
              <w:rPr>
                <w:rFonts w:ascii="Comic Sans MS" w:hAnsi="Comic Sans MS"/>
                <w:noProof/>
                <w:sz w:val="72"/>
                <w:szCs w:val="72"/>
                <w:lang w:eastAsia="en-GB"/>
              </w:rPr>
              <w:lastRenderedPageBreak/>
              <w:drawing>
                <wp:inline distT="0" distB="0" distL="0" distR="0" wp14:anchorId="41679581" wp14:editId="3DF5E261">
                  <wp:extent cx="3808811" cy="2543016"/>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08811" cy="2543016"/>
                          </a:xfrm>
                          <a:prstGeom prst="rect">
                            <a:avLst/>
                          </a:prstGeom>
                          <a:noFill/>
                          <a:ln>
                            <a:noFill/>
                          </a:ln>
                        </pic:spPr>
                      </pic:pic>
                    </a:graphicData>
                  </a:graphic>
                </wp:inline>
              </w:drawing>
            </w:r>
          </w:p>
        </w:tc>
      </w:tr>
      <w:tr w:rsidR="006D2D13" w14:paraId="3376712B" w14:textId="77777777" w:rsidTr="00607008">
        <w:tc>
          <w:tcPr>
            <w:tcW w:w="9242" w:type="dxa"/>
            <w:gridSpan w:val="5"/>
            <w:tcBorders>
              <w:top w:val="nil"/>
              <w:left w:val="nil"/>
              <w:bottom w:val="nil"/>
              <w:right w:val="nil"/>
            </w:tcBorders>
          </w:tcPr>
          <w:p w14:paraId="17437ADE" w14:textId="77777777" w:rsidR="00607008" w:rsidRDefault="00607008" w:rsidP="006D2D13">
            <w:pPr>
              <w:widowControl w:val="0"/>
              <w:spacing w:line="285" w:lineRule="auto"/>
              <w:ind w:left="74" w:hanging="17"/>
              <w:rPr>
                <w:rFonts w:ascii="Comic Sans MS" w:eastAsia="Times New Roman" w:hAnsi="Comic Sans MS" w:cs="Times New Roman"/>
                <w:color w:val="000000"/>
                <w:kern w:val="28"/>
                <w:sz w:val="20"/>
                <w:szCs w:val="20"/>
                <w:lang w:eastAsia="en-GB"/>
                <w14:cntxtAlts/>
              </w:rPr>
            </w:pPr>
          </w:p>
          <w:p w14:paraId="12CD475B" w14:textId="403763A5" w:rsidR="006D2D13" w:rsidRPr="006D2D13" w:rsidRDefault="006D2D13" w:rsidP="006D2D13">
            <w:pPr>
              <w:widowControl w:val="0"/>
              <w:spacing w:line="285" w:lineRule="auto"/>
              <w:ind w:left="74" w:hanging="17"/>
              <w:rPr>
                <w:rFonts w:ascii="Comic Sans MS" w:eastAsia="Times New Roman" w:hAnsi="Comic Sans MS" w:cs="Times New Roman"/>
                <w:color w:val="000000"/>
                <w:kern w:val="28"/>
                <w:sz w:val="20"/>
                <w:szCs w:val="20"/>
                <w:lang w:eastAsia="en-GB"/>
                <w14:cntxtAlts/>
              </w:rPr>
            </w:pPr>
            <w:r w:rsidRPr="006D2D13">
              <w:rPr>
                <w:rFonts w:ascii="Comic Sans MS" w:eastAsia="Times New Roman" w:hAnsi="Comic Sans MS" w:cs="Times New Roman"/>
                <w:color w:val="000000"/>
                <w:kern w:val="28"/>
                <w:sz w:val="20"/>
                <w:szCs w:val="20"/>
                <w:lang w:eastAsia="en-GB"/>
                <w14:cntxtAlts/>
              </w:rPr>
              <w:t xml:space="preserve">At St Hugh’s we </w:t>
            </w:r>
            <w:r w:rsidR="00634DD1">
              <w:rPr>
                <w:rFonts w:ascii="Comic Sans MS" w:eastAsia="Times New Roman" w:hAnsi="Comic Sans MS" w:cs="Times New Roman"/>
                <w:color w:val="000000"/>
                <w:kern w:val="28"/>
                <w:sz w:val="20"/>
                <w:szCs w:val="20"/>
                <w:lang w:eastAsia="en-GB"/>
                <w14:cntxtAlts/>
              </w:rPr>
              <w:t>use</w:t>
            </w:r>
            <w:r w:rsidR="00634DD1" w:rsidRPr="006D2D13">
              <w:rPr>
                <w:rFonts w:ascii="Comic Sans MS" w:eastAsia="Times New Roman" w:hAnsi="Comic Sans MS" w:cs="Times New Roman"/>
                <w:color w:val="000000"/>
                <w:kern w:val="28"/>
                <w:sz w:val="20"/>
                <w:szCs w:val="20"/>
                <w:lang w:eastAsia="en-GB"/>
                <w14:cntxtAlts/>
              </w:rPr>
              <w:t xml:space="preserve"> </w:t>
            </w:r>
            <w:r w:rsidRPr="006D2D13">
              <w:rPr>
                <w:rFonts w:ascii="Comic Sans MS" w:eastAsia="Times New Roman" w:hAnsi="Comic Sans MS" w:cs="Times New Roman"/>
                <w:color w:val="000000"/>
                <w:kern w:val="28"/>
                <w:sz w:val="20"/>
                <w:szCs w:val="20"/>
                <w:lang w:eastAsia="en-GB"/>
                <w14:cntxtAlts/>
              </w:rPr>
              <w:t>a range of resources and specialist support to create an inclusive learning environment that enab</w:t>
            </w:r>
            <w:r w:rsidR="004C50B8">
              <w:rPr>
                <w:rFonts w:ascii="Comic Sans MS" w:eastAsia="Times New Roman" w:hAnsi="Comic Sans MS" w:cs="Times New Roman"/>
                <w:color w:val="000000"/>
                <w:kern w:val="28"/>
                <w:sz w:val="20"/>
                <w:szCs w:val="20"/>
                <w:lang w:eastAsia="en-GB"/>
                <w14:cntxtAlts/>
              </w:rPr>
              <w:t>l</w:t>
            </w:r>
            <w:r w:rsidRPr="006D2D13">
              <w:rPr>
                <w:rFonts w:ascii="Comic Sans MS" w:eastAsia="Times New Roman" w:hAnsi="Comic Sans MS" w:cs="Times New Roman"/>
                <w:color w:val="000000"/>
                <w:kern w:val="28"/>
                <w:sz w:val="20"/>
                <w:szCs w:val="20"/>
                <w:lang w:eastAsia="en-GB"/>
                <w14:cntxtAlts/>
              </w:rPr>
              <w:t>es learners to achieve their full potential. Examples include:</w:t>
            </w:r>
          </w:p>
          <w:p w14:paraId="68372414" w14:textId="27F69499" w:rsidR="006D2D13" w:rsidRPr="0008786C" w:rsidRDefault="006D2D13" w:rsidP="0008786C">
            <w:pPr>
              <w:pStyle w:val="ListParagraph"/>
              <w:widowControl w:val="0"/>
              <w:numPr>
                <w:ilvl w:val="0"/>
                <w:numId w:val="12"/>
              </w:numPr>
              <w:spacing w:line="285" w:lineRule="auto"/>
              <w:rPr>
                <w:rFonts w:ascii="Comic Sans MS" w:eastAsia="Times New Roman" w:hAnsi="Comic Sans MS" w:cs="Times New Roman"/>
                <w:color w:val="000000"/>
                <w:kern w:val="28"/>
                <w:sz w:val="20"/>
                <w:szCs w:val="20"/>
                <w:lang w:eastAsia="en-GB"/>
                <w14:cntxtAlts/>
              </w:rPr>
            </w:pPr>
            <w:r w:rsidRPr="0008786C">
              <w:rPr>
                <w:rFonts w:ascii="Comic Sans MS" w:eastAsia="Times New Roman" w:hAnsi="Comic Sans MS" w:cs="Times New Roman"/>
                <w:color w:val="000000"/>
                <w:kern w:val="28"/>
                <w:sz w:val="20"/>
                <w:szCs w:val="20"/>
                <w:lang w:eastAsia="en-GB"/>
                <w14:cntxtAlts/>
              </w:rPr>
              <w:t xml:space="preserve">Hydrotherapy pool </w:t>
            </w:r>
          </w:p>
          <w:p w14:paraId="2670120C" w14:textId="39AF7B63"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Sensory </w:t>
            </w:r>
            <w:r w:rsidR="00B76DA7">
              <w:rPr>
                <w:rFonts w:ascii="Comic Sans MS" w:eastAsia="Times New Roman" w:hAnsi="Comic Sans MS" w:cs="Times New Roman"/>
                <w:color w:val="000000"/>
                <w:kern w:val="28"/>
                <w:sz w:val="20"/>
                <w:szCs w:val="20"/>
                <w:lang w:eastAsia="en-GB"/>
                <w14:cntxtAlts/>
              </w:rPr>
              <w:t>m</w:t>
            </w:r>
            <w:r w:rsidRPr="00FD1706">
              <w:rPr>
                <w:rFonts w:ascii="Comic Sans MS" w:eastAsia="Times New Roman" w:hAnsi="Comic Sans MS" w:cs="Times New Roman"/>
                <w:color w:val="000000"/>
                <w:kern w:val="28"/>
                <w:sz w:val="20"/>
                <w:szCs w:val="20"/>
                <w:lang w:eastAsia="en-GB"/>
                <w14:cntxtAlts/>
              </w:rPr>
              <w:t>ulti-media studio</w:t>
            </w:r>
          </w:p>
          <w:p w14:paraId="347116B9"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Electronic doors and access to promote independence</w:t>
            </w:r>
          </w:p>
          <w:p w14:paraId="7181922B"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Play areas equipped with all-weather musical instruments and play equipment</w:t>
            </w:r>
          </w:p>
          <w:p w14:paraId="12D16918"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Sensory intervention resources</w:t>
            </w:r>
          </w:p>
          <w:p w14:paraId="06B97FBC"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Sensory garden</w:t>
            </w:r>
          </w:p>
          <w:p w14:paraId="156603C0"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Hygiene suite and adapted bathrooms and changing facilities</w:t>
            </w:r>
          </w:p>
          <w:p w14:paraId="05AA95ED"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Hoisting and ceiling tracking</w:t>
            </w:r>
          </w:p>
          <w:p w14:paraId="7C4648E9"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Subject specific and specialist interventions</w:t>
            </w:r>
          </w:p>
          <w:p w14:paraId="2F680C1B"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Appropriate staffing levels for small class teaching</w:t>
            </w:r>
          </w:p>
          <w:p w14:paraId="45A52C38"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Varied specialist approaches to teaching </w:t>
            </w:r>
            <w:proofErr w:type="gramStart"/>
            <w:r w:rsidRPr="00FD1706">
              <w:rPr>
                <w:rFonts w:ascii="Comic Sans MS" w:eastAsia="Times New Roman" w:hAnsi="Comic Sans MS" w:cs="Times New Roman"/>
                <w:color w:val="000000"/>
                <w:kern w:val="28"/>
                <w:sz w:val="20"/>
                <w:szCs w:val="20"/>
                <w:lang w:eastAsia="en-GB"/>
                <w14:cntxtAlts/>
              </w:rPr>
              <w:t>in order to</w:t>
            </w:r>
            <w:proofErr w:type="gramEnd"/>
            <w:r w:rsidRPr="00FD1706">
              <w:rPr>
                <w:rFonts w:ascii="Comic Sans MS" w:eastAsia="Times New Roman" w:hAnsi="Comic Sans MS" w:cs="Times New Roman"/>
                <w:color w:val="000000"/>
                <w:kern w:val="28"/>
                <w:sz w:val="20"/>
                <w:szCs w:val="20"/>
                <w:lang w:eastAsia="en-GB"/>
                <w14:cntxtAlts/>
              </w:rPr>
              <w:t xml:space="preserve"> maximise students’ learning</w:t>
            </w:r>
          </w:p>
          <w:p w14:paraId="6C9E33F6"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Resources which are appropriate to the needs, </w:t>
            </w:r>
            <w:proofErr w:type="gramStart"/>
            <w:r w:rsidRPr="00FD1706">
              <w:rPr>
                <w:rFonts w:ascii="Comic Sans MS" w:eastAsia="Times New Roman" w:hAnsi="Comic Sans MS" w:cs="Times New Roman"/>
                <w:color w:val="000000"/>
                <w:kern w:val="28"/>
                <w:sz w:val="20"/>
                <w:szCs w:val="20"/>
                <w:lang w:eastAsia="en-GB"/>
                <w14:cntxtAlts/>
              </w:rPr>
              <w:t>abilities</w:t>
            </w:r>
            <w:proofErr w:type="gramEnd"/>
            <w:r w:rsidRPr="00FD1706">
              <w:rPr>
                <w:rFonts w:ascii="Comic Sans MS" w:eastAsia="Times New Roman" w:hAnsi="Comic Sans MS" w:cs="Times New Roman"/>
                <w:color w:val="000000"/>
                <w:kern w:val="28"/>
                <w:sz w:val="20"/>
                <w:szCs w:val="20"/>
                <w:lang w:eastAsia="en-GB"/>
                <w14:cntxtAlts/>
              </w:rPr>
              <w:t xml:space="preserve"> and age of students </w:t>
            </w:r>
          </w:p>
          <w:p w14:paraId="0C3C597C"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Personalised and/or modified timetable coverage </w:t>
            </w:r>
          </w:p>
          <w:p w14:paraId="024199EE" w14:textId="1C1D5B96" w:rsidR="006D2D13" w:rsidRPr="00FD1706" w:rsidRDefault="00B76DA7"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Pr>
                <w:rFonts w:ascii="Comic Sans MS" w:eastAsia="Times New Roman" w:hAnsi="Comic Sans MS" w:cs="Times New Roman"/>
                <w:color w:val="000000"/>
                <w:kern w:val="28"/>
                <w:sz w:val="20"/>
                <w:szCs w:val="20"/>
                <w:lang w:eastAsia="en-GB"/>
                <w14:cntxtAlts/>
              </w:rPr>
              <w:t>Use</w:t>
            </w:r>
            <w:r w:rsidR="006D2D13" w:rsidRPr="00FD1706">
              <w:rPr>
                <w:rFonts w:ascii="Comic Sans MS" w:eastAsia="Times New Roman" w:hAnsi="Comic Sans MS" w:cs="Times New Roman"/>
                <w:color w:val="000000"/>
                <w:kern w:val="28"/>
                <w:sz w:val="20"/>
                <w:szCs w:val="20"/>
                <w:lang w:eastAsia="en-GB"/>
                <w14:cntxtAlts/>
              </w:rPr>
              <w:t xml:space="preserve"> of </w:t>
            </w:r>
            <w:r>
              <w:rPr>
                <w:rFonts w:ascii="Comic Sans MS" w:eastAsia="Times New Roman" w:hAnsi="Comic Sans MS" w:cs="Times New Roman"/>
                <w:color w:val="000000"/>
                <w:kern w:val="28"/>
                <w:sz w:val="20"/>
                <w:szCs w:val="20"/>
                <w:lang w:eastAsia="en-GB"/>
                <w14:cntxtAlts/>
              </w:rPr>
              <w:t xml:space="preserve">alternative </w:t>
            </w:r>
            <w:r w:rsidR="006D2D13" w:rsidRPr="00FD1706">
              <w:rPr>
                <w:rFonts w:ascii="Comic Sans MS" w:eastAsia="Times New Roman" w:hAnsi="Comic Sans MS" w:cs="Times New Roman"/>
                <w:color w:val="000000"/>
                <w:kern w:val="28"/>
                <w:sz w:val="20"/>
                <w:szCs w:val="20"/>
                <w:lang w:eastAsia="en-GB"/>
                <w14:cntxtAlts/>
              </w:rPr>
              <w:t>assessments</w:t>
            </w:r>
          </w:p>
          <w:p w14:paraId="29BAF590"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Augmentative and alternative communication methods</w:t>
            </w:r>
          </w:p>
          <w:p w14:paraId="046B4E57"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A range of </w:t>
            </w:r>
            <w:r w:rsidR="00E24D02" w:rsidRPr="00FD1706">
              <w:rPr>
                <w:rFonts w:ascii="Comic Sans MS" w:eastAsia="Times New Roman" w:hAnsi="Comic Sans MS" w:cs="Times New Roman"/>
                <w:color w:val="000000"/>
                <w:kern w:val="28"/>
                <w:sz w:val="20"/>
                <w:szCs w:val="20"/>
                <w:lang w:eastAsia="en-GB"/>
                <w14:cntxtAlts/>
              </w:rPr>
              <w:t>therapeutic</w:t>
            </w:r>
            <w:r w:rsidRPr="00FD1706">
              <w:rPr>
                <w:rFonts w:ascii="Comic Sans MS" w:eastAsia="Times New Roman" w:hAnsi="Comic Sans MS" w:cs="Times New Roman"/>
                <w:color w:val="000000"/>
                <w:kern w:val="28"/>
                <w:sz w:val="20"/>
                <w:szCs w:val="20"/>
                <w:lang w:eastAsia="en-GB"/>
                <w14:cntxtAlts/>
              </w:rPr>
              <w:t xml:space="preserve"> support</w:t>
            </w:r>
          </w:p>
          <w:p w14:paraId="23A90C7D"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 highly specialist staff team</w:t>
            </w:r>
          </w:p>
          <w:p w14:paraId="2750E9AF" w14:textId="2D4F3C12"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Appropriate </w:t>
            </w:r>
            <w:r w:rsidR="00B76DA7">
              <w:rPr>
                <w:rFonts w:ascii="Comic Sans MS" w:eastAsia="Times New Roman" w:hAnsi="Comic Sans MS" w:cs="Times New Roman"/>
                <w:color w:val="000000"/>
                <w:kern w:val="28"/>
                <w:sz w:val="20"/>
                <w:szCs w:val="20"/>
                <w:lang w:eastAsia="en-GB"/>
                <w14:cntxtAlts/>
              </w:rPr>
              <w:t>a</w:t>
            </w:r>
            <w:r w:rsidRPr="00FD1706">
              <w:rPr>
                <w:rFonts w:ascii="Comic Sans MS" w:eastAsia="Times New Roman" w:hAnsi="Comic Sans MS" w:cs="Times New Roman"/>
                <w:color w:val="000000"/>
                <w:kern w:val="28"/>
                <w:sz w:val="20"/>
                <w:szCs w:val="20"/>
                <w:lang w:eastAsia="en-GB"/>
                <w14:cntxtAlts/>
              </w:rPr>
              <w:t>ccreditation routes at KS4 and KS5</w:t>
            </w:r>
          </w:p>
          <w:p w14:paraId="6621A2FB"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Fully adapted curriculum which enables all students to demonstrate good progress.</w:t>
            </w:r>
          </w:p>
        </w:tc>
      </w:tr>
      <w:tr w:rsidR="006D2D13" w14:paraId="5D9DE7B4" w14:textId="77777777" w:rsidTr="00607008">
        <w:tc>
          <w:tcPr>
            <w:tcW w:w="5353" w:type="dxa"/>
            <w:gridSpan w:val="4"/>
            <w:tcBorders>
              <w:top w:val="nil"/>
              <w:left w:val="nil"/>
              <w:bottom w:val="nil"/>
              <w:right w:val="nil"/>
            </w:tcBorders>
          </w:tcPr>
          <w:p w14:paraId="61E04D5E" w14:textId="77777777" w:rsidR="006D2D13" w:rsidRDefault="006D2D13" w:rsidP="0070641A">
            <w:pPr>
              <w:rPr>
                <w:rFonts w:ascii="Comic Sans MS" w:hAnsi="Comic Sans MS"/>
                <w:sz w:val="72"/>
                <w:szCs w:val="72"/>
              </w:rPr>
            </w:pPr>
          </w:p>
        </w:tc>
        <w:tc>
          <w:tcPr>
            <w:tcW w:w="3889" w:type="dxa"/>
            <w:tcBorders>
              <w:top w:val="nil"/>
              <w:left w:val="nil"/>
              <w:bottom w:val="nil"/>
              <w:right w:val="nil"/>
            </w:tcBorders>
          </w:tcPr>
          <w:p w14:paraId="75050BAD" w14:textId="77777777" w:rsidR="006D2D13" w:rsidRDefault="00E24D02" w:rsidP="006D2D13">
            <w:pPr>
              <w:tabs>
                <w:tab w:val="left" w:pos="3570"/>
              </w:tabs>
              <w:jc w:val="right"/>
              <w:rPr>
                <w:rFonts w:ascii="Comic Sans MS" w:hAnsi="Comic Sans MS"/>
                <w:sz w:val="72"/>
                <w:szCs w:val="72"/>
              </w:rPr>
            </w:pPr>
            <w:r>
              <w:rPr>
                <w:rFonts w:ascii="Comic Sans MS" w:hAnsi="Comic Sans MS"/>
                <w:noProof/>
                <w:sz w:val="72"/>
                <w:szCs w:val="72"/>
                <w:lang w:eastAsia="en-GB"/>
              </w:rPr>
              <w:drawing>
                <wp:inline distT="0" distB="0" distL="0" distR="0" wp14:anchorId="3C886C7A" wp14:editId="5CD2588F">
                  <wp:extent cx="1745599" cy="1165478"/>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45599" cy="1165478"/>
                          </a:xfrm>
                          <a:prstGeom prst="rect">
                            <a:avLst/>
                          </a:prstGeom>
                          <a:noFill/>
                          <a:ln>
                            <a:noFill/>
                          </a:ln>
                        </pic:spPr>
                      </pic:pic>
                    </a:graphicData>
                  </a:graphic>
                </wp:inline>
              </w:drawing>
            </w:r>
          </w:p>
        </w:tc>
      </w:tr>
      <w:tr w:rsidR="00CD430E" w14:paraId="50DA5E4B" w14:textId="77777777" w:rsidTr="001D4FA3">
        <w:tc>
          <w:tcPr>
            <w:tcW w:w="9242" w:type="dxa"/>
            <w:gridSpan w:val="5"/>
            <w:tcBorders>
              <w:top w:val="nil"/>
              <w:left w:val="nil"/>
              <w:bottom w:val="nil"/>
              <w:right w:val="nil"/>
            </w:tcBorders>
          </w:tcPr>
          <w:p w14:paraId="0DCEC7F9" w14:textId="77777777" w:rsidR="00CD430E" w:rsidRDefault="00CD430E" w:rsidP="00CD430E">
            <w:pPr>
              <w:jc w:val="center"/>
              <w:rPr>
                <w:rFonts w:ascii="Comic Sans MS" w:hAnsi="Comic Sans MS"/>
                <w:noProof/>
                <w:sz w:val="72"/>
                <w:szCs w:val="72"/>
                <w:lang w:eastAsia="en-GB"/>
              </w:rPr>
            </w:pPr>
            <w:r w:rsidRPr="00FD1706">
              <w:rPr>
                <w:rFonts w:ascii="Comic Sans MS" w:eastAsia="Times New Roman" w:hAnsi="Comic Sans MS" w:cs="Times New Roman"/>
                <w:b/>
                <w:bCs/>
                <w:color w:val="000000"/>
                <w:kern w:val="28"/>
                <w:sz w:val="32"/>
                <w:szCs w:val="32"/>
                <w:lang w:eastAsia="en-GB"/>
                <w14:cntxtAlts/>
              </w:rPr>
              <w:lastRenderedPageBreak/>
              <w:t>What expertise and training do staff have to support pupils with Special Educational Needs and Disabilities?</w:t>
            </w:r>
          </w:p>
        </w:tc>
      </w:tr>
      <w:tr w:rsidR="00CD430E" w14:paraId="5B36C51C" w14:textId="77777777" w:rsidTr="00F05658">
        <w:tc>
          <w:tcPr>
            <w:tcW w:w="9242" w:type="dxa"/>
            <w:gridSpan w:val="5"/>
            <w:tcBorders>
              <w:top w:val="nil"/>
              <w:left w:val="nil"/>
              <w:bottom w:val="nil"/>
              <w:right w:val="nil"/>
            </w:tcBorders>
          </w:tcPr>
          <w:p w14:paraId="64603DFB" w14:textId="77777777" w:rsidR="00CD430E" w:rsidRDefault="005631E7" w:rsidP="00CD430E">
            <w:pPr>
              <w:jc w:val="center"/>
              <w:rPr>
                <w:rFonts w:ascii="Comic Sans MS" w:hAnsi="Comic Sans MS"/>
                <w:sz w:val="72"/>
                <w:szCs w:val="72"/>
              </w:rPr>
            </w:pPr>
            <w:r>
              <w:rPr>
                <w:rFonts w:ascii="Comic Sans MS" w:hAnsi="Comic Sans MS"/>
                <w:noProof/>
                <w:sz w:val="72"/>
                <w:szCs w:val="72"/>
                <w:lang w:eastAsia="en-GB"/>
              </w:rPr>
              <w:drawing>
                <wp:inline distT="0" distB="0" distL="0" distR="0" wp14:anchorId="63B505B1" wp14:editId="3FCA74B2">
                  <wp:extent cx="3965729" cy="264778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5729" cy="2647785"/>
                          </a:xfrm>
                          <a:prstGeom prst="rect">
                            <a:avLst/>
                          </a:prstGeom>
                          <a:noFill/>
                          <a:ln>
                            <a:noFill/>
                          </a:ln>
                        </pic:spPr>
                      </pic:pic>
                    </a:graphicData>
                  </a:graphic>
                </wp:inline>
              </w:drawing>
            </w:r>
          </w:p>
        </w:tc>
      </w:tr>
      <w:tr w:rsidR="00FD1706" w14:paraId="36BE56F2" w14:textId="77777777" w:rsidTr="00607008">
        <w:tc>
          <w:tcPr>
            <w:tcW w:w="9242" w:type="dxa"/>
            <w:gridSpan w:val="5"/>
            <w:tcBorders>
              <w:top w:val="nil"/>
              <w:left w:val="nil"/>
              <w:bottom w:val="nil"/>
              <w:right w:val="nil"/>
            </w:tcBorders>
          </w:tcPr>
          <w:p w14:paraId="5F34B7D5" w14:textId="77777777" w:rsidR="00607008" w:rsidRDefault="00607008"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p>
          <w:p w14:paraId="047D5F78" w14:textId="77777777" w:rsidR="00FD1706" w:rsidRPr="00FD1706" w:rsidRDefault="00FD1706"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Our team of staff at St Hugh’s have a wealth of expertise and throughout their time in school they continue their professional development (CPD). Some examples of specialist skills and CPD include:</w:t>
            </w:r>
          </w:p>
          <w:p w14:paraId="58C42016" w14:textId="77777777" w:rsidR="00FD1706" w:rsidRPr="00FD1706" w:rsidRDefault="00FD1706"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w:t>
            </w:r>
          </w:p>
          <w:p w14:paraId="770FCD3F"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Access to further education qualifications</w:t>
            </w:r>
          </w:p>
          <w:p w14:paraId="3441E140"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Training from the National Dyslexia Association</w:t>
            </w:r>
          </w:p>
          <w:p w14:paraId="5E6B155C" w14:textId="5B314A00"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Teachers/TAs with specific specialisms </w:t>
            </w:r>
            <w:proofErr w:type="gramStart"/>
            <w:r w:rsidRPr="00FD1706">
              <w:rPr>
                <w:rFonts w:ascii="Comic Sans MS" w:eastAsia="Times New Roman" w:hAnsi="Comic Sans MS" w:cs="Times New Roman"/>
                <w:color w:val="000000"/>
                <w:kern w:val="28"/>
                <w:sz w:val="24"/>
                <w:szCs w:val="24"/>
                <w:lang w:eastAsia="en-GB"/>
                <w14:cntxtAlts/>
              </w:rPr>
              <w:t>e.g.</w:t>
            </w:r>
            <w:proofErr w:type="gramEnd"/>
            <w:r w:rsidRPr="00FD1706">
              <w:rPr>
                <w:rFonts w:ascii="Comic Sans MS" w:eastAsia="Times New Roman" w:hAnsi="Comic Sans MS" w:cs="Times New Roman"/>
                <w:color w:val="000000"/>
                <w:kern w:val="28"/>
                <w:sz w:val="24"/>
                <w:szCs w:val="24"/>
                <w:lang w:eastAsia="en-GB"/>
                <w14:cntxtAlts/>
              </w:rPr>
              <w:t xml:space="preserve"> autism, speech and language, complex medical needs, </w:t>
            </w:r>
            <w:r w:rsidR="00730FD1">
              <w:rPr>
                <w:rFonts w:ascii="Comic Sans MS" w:eastAsia="Times New Roman" w:hAnsi="Comic Sans MS" w:cs="Times New Roman"/>
                <w:color w:val="000000"/>
                <w:kern w:val="28"/>
                <w:sz w:val="24"/>
                <w:szCs w:val="24"/>
                <w:lang w:eastAsia="en-GB"/>
                <w14:cntxtAlts/>
              </w:rPr>
              <w:t>sex and relationships education (</w:t>
            </w:r>
            <w:r w:rsidRPr="00FD1706">
              <w:rPr>
                <w:rFonts w:ascii="Comic Sans MS" w:eastAsia="Times New Roman" w:hAnsi="Comic Sans MS" w:cs="Times New Roman"/>
                <w:color w:val="000000"/>
                <w:kern w:val="28"/>
                <w:sz w:val="24"/>
                <w:szCs w:val="24"/>
                <w:lang w:eastAsia="en-GB"/>
                <w14:cntxtAlts/>
              </w:rPr>
              <w:t>SRE</w:t>
            </w:r>
            <w:r w:rsidR="00730FD1">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Trauma Informed Care, </w:t>
            </w:r>
          </w:p>
          <w:p w14:paraId="4D1F64B4"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Makaton language programme using signs and symbols to support communication</w:t>
            </w:r>
          </w:p>
          <w:p w14:paraId="48673803"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Team Teach positive behaviour management</w:t>
            </w:r>
          </w:p>
          <w:p w14:paraId="3ADCB723"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Rebound therapy</w:t>
            </w:r>
          </w:p>
          <w:p w14:paraId="406A90B5" w14:textId="12C98CE8"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On</w:t>
            </w:r>
            <w:r w:rsidR="00B76DA7">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body signing</w:t>
            </w:r>
          </w:p>
          <w:p w14:paraId="533E452C"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Tac Pac</w:t>
            </w:r>
            <w:r w:rsidRPr="00FD1706">
              <w:rPr>
                <w:rFonts w:ascii="Comic Sans MS" w:eastAsia="Times New Roman" w:hAnsi="Comic Sans MS" w:cs="Times New Roman"/>
                <w:color w:val="000000"/>
                <w:kern w:val="28"/>
                <w:sz w:val="24"/>
                <w:szCs w:val="24"/>
                <w:lang w:eastAsia="en-GB"/>
                <w14:cntxtAlts/>
              </w:rPr>
              <w:tab/>
            </w:r>
          </w:p>
          <w:p w14:paraId="16F08586" w14:textId="592F6A02"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Moving and </w:t>
            </w:r>
            <w:r w:rsidR="00B76DA7">
              <w:rPr>
                <w:rFonts w:ascii="Comic Sans MS" w:eastAsia="Times New Roman" w:hAnsi="Comic Sans MS" w:cs="Times New Roman"/>
                <w:color w:val="000000"/>
                <w:kern w:val="28"/>
                <w:sz w:val="24"/>
                <w:szCs w:val="24"/>
                <w:lang w:eastAsia="en-GB"/>
                <w14:cntxtAlts/>
              </w:rPr>
              <w:t>h</w:t>
            </w:r>
            <w:r w:rsidRPr="00FD1706">
              <w:rPr>
                <w:rFonts w:ascii="Comic Sans MS" w:eastAsia="Times New Roman" w:hAnsi="Comic Sans MS" w:cs="Times New Roman"/>
                <w:color w:val="000000"/>
                <w:kern w:val="28"/>
                <w:sz w:val="24"/>
                <w:szCs w:val="24"/>
                <w:lang w:eastAsia="en-GB"/>
                <w14:cntxtAlts/>
              </w:rPr>
              <w:t>andling</w:t>
            </w:r>
          </w:p>
          <w:p w14:paraId="243F25AC"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Specific medical information training</w:t>
            </w:r>
          </w:p>
          <w:p w14:paraId="2594EF9C" w14:textId="044263BA"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Training to support young people with </w:t>
            </w:r>
            <w:r w:rsidR="00B76DA7">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 xml:space="preserve">ensory </w:t>
            </w:r>
            <w:r w:rsidR="00B76DA7">
              <w:rPr>
                <w:rFonts w:ascii="Comic Sans MS" w:eastAsia="Times New Roman" w:hAnsi="Comic Sans MS" w:cs="Times New Roman"/>
                <w:color w:val="000000"/>
                <w:kern w:val="28"/>
                <w:sz w:val="24"/>
                <w:szCs w:val="24"/>
                <w:lang w:eastAsia="en-GB"/>
                <w14:cntxtAlts/>
              </w:rPr>
              <w:t>d</w:t>
            </w:r>
            <w:r w:rsidRPr="00FD1706">
              <w:rPr>
                <w:rFonts w:ascii="Comic Sans MS" w:eastAsia="Times New Roman" w:hAnsi="Comic Sans MS" w:cs="Times New Roman"/>
                <w:color w:val="000000"/>
                <w:kern w:val="28"/>
                <w:sz w:val="24"/>
                <w:szCs w:val="24"/>
                <w:lang w:eastAsia="en-GB"/>
                <w14:cntxtAlts/>
              </w:rPr>
              <w:t>ifferences</w:t>
            </w:r>
          </w:p>
          <w:p w14:paraId="5DB8E905" w14:textId="77777777" w:rsidR="00FD1706" w:rsidRP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 range of therapy support</w:t>
            </w:r>
          </w:p>
          <w:p w14:paraId="19D04B3F" w14:textId="77777777" w:rsid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66E36EF9" w14:textId="77777777" w:rsidR="005631E7" w:rsidRPr="00FD1706" w:rsidRDefault="005631E7" w:rsidP="00FD1706">
            <w:pPr>
              <w:widowControl w:val="0"/>
              <w:spacing w:after="120" w:line="285" w:lineRule="auto"/>
              <w:rPr>
                <w:rFonts w:ascii="Constantia" w:eastAsia="Times New Roman" w:hAnsi="Constantia" w:cs="Times New Roman"/>
                <w:color w:val="FFFFFF"/>
                <w:kern w:val="28"/>
                <w:sz w:val="24"/>
                <w:szCs w:val="24"/>
                <w:lang w:eastAsia="en-GB"/>
                <w14:cntxtAlts/>
              </w:rPr>
            </w:pPr>
          </w:p>
          <w:p w14:paraId="3E254469" w14:textId="77777777" w:rsidR="00FD1706" w:rsidRPr="00FD1706" w:rsidRDefault="00FD1706" w:rsidP="0070641A">
            <w:pPr>
              <w:rPr>
                <w:rFonts w:ascii="Comic Sans MS" w:hAnsi="Comic Sans MS"/>
                <w:sz w:val="24"/>
                <w:szCs w:val="24"/>
              </w:rPr>
            </w:pPr>
          </w:p>
        </w:tc>
      </w:tr>
      <w:tr w:rsidR="00CD430E" w14:paraId="16F7C09A" w14:textId="77777777" w:rsidTr="00AD5F7E">
        <w:tc>
          <w:tcPr>
            <w:tcW w:w="9242" w:type="dxa"/>
            <w:gridSpan w:val="5"/>
            <w:tcBorders>
              <w:top w:val="nil"/>
              <w:left w:val="nil"/>
              <w:bottom w:val="nil"/>
              <w:right w:val="nil"/>
            </w:tcBorders>
          </w:tcPr>
          <w:p w14:paraId="3F1A63D9" w14:textId="77777777" w:rsidR="00CD430E" w:rsidRDefault="00CD430E" w:rsidP="004E6D6E">
            <w:pP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What arrangements are in place for assessing and reviewing students’ progress?</w:t>
            </w:r>
          </w:p>
          <w:p w14:paraId="72753ED1" w14:textId="77777777" w:rsidR="00CD430E" w:rsidRDefault="00CD430E" w:rsidP="00CD430E">
            <w:pPr>
              <w:jc w:val="center"/>
              <w:rPr>
                <w:rFonts w:ascii="Comic Sans MS" w:eastAsia="Times New Roman" w:hAnsi="Comic Sans MS" w:cs="Times New Roman"/>
                <w:b/>
                <w:bCs/>
                <w:color w:val="000000"/>
                <w:kern w:val="28"/>
                <w:sz w:val="32"/>
                <w:szCs w:val="32"/>
                <w:lang w:eastAsia="en-GB"/>
                <w14:cntxtAlts/>
              </w:rPr>
            </w:pPr>
          </w:p>
        </w:tc>
      </w:tr>
      <w:tr w:rsidR="00CD430E" w14:paraId="7C4199FC" w14:textId="77777777" w:rsidTr="00CF5D5E">
        <w:tc>
          <w:tcPr>
            <w:tcW w:w="9242" w:type="dxa"/>
            <w:gridSpan w:val="5"/>
            <w:tcBorders>
              <w:top w:val="nil"/>
              <w:left w:val="nil"/>
              <w:bottom w:val="nil"/>
              <w:right w:val="nil"/>
            </w:tcBorders>
          </w:tcPr>
          <w:p w14:paraId="39A4A458" w14:textId="77777777" w:rsidR="00CD430E" w:rsidRDefault="005631E7" w:rsidP="00CD430E">
            <w:pPr>
              <w:jc w:val="center"/>
              <w:rPr>
                <w:rFonts w:ascii="Comic Sans MS" w:hAnsi="Comic Sans MS"/>
                <w:sz w:val="72"/>
                <w:szCs w:val="72"/>
              </w:rPr>
            </w:pPr>
            <w:r>
              <w:rPr>
                <w:rFonts w:ascii="Comic Sans MS" w:hAnsi="Comic Sans MS"/>
                <w:noProof/>
                <w:sz w:val="72"/>
                <w:szCs w:val="72"/>
                <w:lang w:eastAsia="en-GB"/>
              </w:rPr>
              <w:drawing>
                <wp:inline distT="0" distB="0" distL="0" distR="0" wp14:anchorId="7A4C79EB" wp14:editId="3B956BA3">
                  <wp:extent cx="3855494" cy="2574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55494" cy="2574185"/>
                          </a:xfrm>
                          <a:prstGeom prst="rect">
                            <a:avLst/>
                          </a:prstGeom>
                          <a:noFill/>
                          <a:ln>
                            <a:noFill/>
                          </a:ln>
                        </pic:spPr>
                      </pic:pic>
                    </a:graphicData>
                  </a:graphic>
                </wp:inline>
              </w:drawing>
            </w:r>
          </w:p>
        </w:tc>
      </w:tr>
      <w:tr w:rsidR="00FD1706" w14:paraId="242AEE40" w14:textId="77777777" w:rsidTr="00CD430E">
        <w:tc>
          <w:tcPr>
            <w:tcW w:w="4703" w:type="dxa"/>
            <w:gridSpan w:val="3"/>
            <w:tcBorders>
              <w:top w:val="nil"/>
              <w:left w:val="nil"/>
              <w:bottom w:val="nil"/>
              <w:right w:val="nil"/>
            </w:tcBorders>
          </w:tcPr>
          <w:p w14:paraId="7BBD4677" w14:textId="77777777" w:rsidR="00FD1706" w:rsidRDefault="00FD1706" w:rsidP="0070641A">
            <w:pPr>
              <w:rPr>
                <w:rFonts w:ascii="Comic Sans MS" w:hAnsi="Comic Sans MS"/>
                <w:sz w:val="72"/>
                <w:szCs w:val="72"/>
              </w:rPr>
            </w:pPr>
          </w:p>
        </w:tc>
        <w:tc>
          <w:tcPr>
            <w:tcW w:w="4539" w:type="dxa"/>
            <w:gridSpan w:val="2"/>
            <w:tcBorders>
              <w:top w:val="nil"/>
              <w:left w:val="nil"/>
              <w:bottom w:val="nil"/>
              <w:right w:val="nil"/>
            </w:tcBorders>
          </w:tcPr>
          <w:p w14:paraId="27452F0E" w14:textId="77777777" w:rsidR="00FD1706" w:rsidRPr="00FD1706" w:rsidRDefault="00FD1706" w:rsidP="00FD1706">
            <w:pPr>
              <w:widowControl w:val="0"/>
              <w:spacing w:after="120" w:line="285" w:lineRule="auto"/>
              <w:rPr>
                <w:rFonts w:ascii="Comic Sans MS" w:eastAsia="Times New Roman" w:hAnsi="Comic Sans MS" w:cs="Times New Roman"/>
                <w:b/>
                <w:bCs/>
                <w:color w:val="000000"/>
                <w:kern w:val="28"/>
                <w:sz w:val="32"/>
                <w:szCs w:val="32"/>
                <w:lang w:eastAsia="en-GB"/>
                <w14:cntxtAlts/>
              </w:rPr>
            </w:pPr>
          </w:p>
        </w:tc>
      </w:tr>
      <w:tr w:rsidR="00FD1706" w14:paraId="101EB4B5" w14:textId="77777777" w:rsidTr="00607008">
        <w:tc>
          <w:tcPr>
            <w:tcW w:w="9242" w:type="dxa"/>
            <w:gridSpan w:val="5"/>
            <w:tcBorders>
              <w:top w:val="nil"/>
              <w:left w:val="nil"/>
              <w:bottom w:val="nil"/>
              <w:right w:val="nil"/>
            </w:tcBorders>
          </w:tcPr>
          <w:p w14:paraId="1E02CFA4" w14:textId="0CF0C3B6" w:rsidR="00FD1706" w:rsidRPr="00FD1706" w:rsidRDefault="00FD1706" w:rsidP="00FD1706">
            <w:pPr>
              <w:widowControl w:val="0"/>
              <w:spacing w:after="120" w:line="285" w:lineRule="auto"/>
              <w:ind w:left="90"/>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Our approach in school is to plan, do and review. We use </w:t>
            </w:r>
            <w:r w:rsidR="007B5379">
              <w:rPr>
                <w:rFonts w:ascii="Comic Sans MS" w:eastAsia="Times New Roman" w:hAnsi="Comic Sans MS" w:cs="Times New Roman"/>
                <w:color w:val="000000"/>
                <w:kern w:val="28"/>
                <w:sz w:val="24"/>
                <w:szCs w:val="24"/>
                <w:lang w:eastAsia="en-GB"/>
                <w14:cntxtAlts/>
              </w:rPr>
              <w:t xml:space="preserve">our own bespoke </w:t>
            </w:r>
            <w:r w:rsidRPr="00FD1706">
              <w:rPr>
                <w:rFonts w:ascii="Comic Sans MS" w:eastAsia="Times New Roman" w:hAnsi="Comic Sans MS" w:cs="Times New Roman"/>
                <w:color w:val="000000"/>
                <w:kern w:val="28"/>
                <w:sz w:val="24"/>
                <w:szCs w:val="24"/>
                <w:lang w:eastAsia="en-GB"/>
                <w14:cntxtAlts/>
              </w:rPr>
              <w:t>tracking system</w:t>
            </w:r>
            <w:r w:rsidR="007B5379">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 xml:space="preserve"> </w:t>
            </w:r>
            <w:r w:rsidR="002D57E6">
              <w:rPr>
                <w:rFonts w:ascii="Comic Sans MS" w:eastAsia="Times New Roman" w:hAnsi="Comic Sans MS" w:cs="Times New Roman"/>
                <w:color w:val="000000"/>
                <w:kern w:val="28"/>
                <w:sz w:val="24"/>
                <w:szCs w:val="24"/>
                <w:lang w:eastAsia="en-GB"/>
                <w14:cntxtAlts/>
              </w:rPr>
              <w:t>that</w:t>
            </w:r>
            <w:r w:rsidRPr="00FD1706">
              <w:rPr>
                <w:rFonts w:ascii="Comic Sans MS" w:eastAsia="Times New Roman" w:hAnsi="Comic Sans MS" w:cs="Times New Roman"/>
                <w:color w:val="000000"/>
                <w:kern w:val="28"/>
                <w:sz w:val="24"/>
                <w:szCs w:val="24"/>
                <w:lang w:eastAsia="en-GB"/>
                <w14:cntxtAlts/>
              </w:rPr>
              <w:t xml:space="preserve"> measure</w:t>
            </w:r>
            <w:r w:rsidR="002D57E6">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 xml:space="preserve"> the small steps of progress made by students and </w:t>
            </w:r>
            <w:r w:rsidR="00444053">
              <w:rPr>
                <w:rFonts w:ascii="Comic Sans MS" w:eastAsia="Times New Roman" w:hAnsi="Comic Sans MS" w:cs="Times New Roman"/>
                <w:color w:val="000000"/>
                <w:kern w:val="28"/>
                <w:sz w:val="24"/>
                <w:szCs w:val="24"/>
                <w:lang w:eastAsia="en-GB"/>
                <w14:cntxtAlts/>
              </w:rPr>
              <w:t>helps us provide</w:t>
            </w:r>
            <w:r w:rsidRPr="00FD1706">
              <w:rPr>
                <w:rFonts w:ascii="Comic Sans MS" w:eastAsia="Times New Roman" w:hAnsi="Comic Sans MS" w:cs="Times New Roman"/>
                <w:color w:val="000000"/>
                <w:kern w:val="28"/>
                <w:sz w:val="24"/>
                <w:szCs w:val="24"/>
                <w:lang w:eastAsia="en-GB"/>
                <w14:cntxtAlts/>
              </w:rPr>
              <w:t xml:space="preserve"> personalised learning and interventions to </w:t>
            </w:r>
            <w:r w:rsidR="001D57AA">
              <w:rPr>
                <w:rFonts w:ascii="Comic Sans MS" w:eastAsia="Times New Roman" w:hAnsi="Comic Sans MS" w:cs="Times New Roman"/>
                <w:color w:val="000000"/>
                <w:kern w:val="28"/>
                <w:sz w:val="24"/>
                <w:szCs w:val="24"/>
                <w:lang w:eastAsia="en-GB"/>
                <w14:cntxtAlts/>
              </w:rPr>
              <w:t>help</w:t>
            </w:r>
            <w:r w:rsidR="001D57AA"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learners progress to</w:t>
            </w:r>
            <w:r w:rsidR="00586455">
              <w:rPr>
                <w:rFonts w:ascii="Comic Sans MS" w:eastAsia="Times New Roman" w:hAnsi="Comic Sans MS" w:cs="Times New Roman"/>
                <w:color w:val="000000"/>
                <w:kern w:val="28"/>
                <w:sz w:val="24"/>
                <w:szCs w:val="24"/>
                <w:lang w:eastAsia="en-GB"/>
                <w14:cntxtAlts/>
              </w:rPr>
              <w:t>wards</w:t>
            </w:r>
            <w:r w:rsidRPr="00FD1706">
              <w:rPr>
                <w:rFonts w:ascii="Comic Sans MS" w:eastAsia="Times New Roman" w:hAnsi="Comic Sans MS" w:cs="Times New Roman"/>
                <w:color w:val="000000"/>
                <w:kern w:val="28"/>
                <w:sz w:val="24"/>
                <w:szCs w:val="24"/>
                <w:lang w:eastAsia="en-GB"/>
                <w14:cntxtAlts/>
              </w:rPr>
              <w:t xml:space="preserve"> their potential. We also monitor learning </w:t>
            </w:r>
            <w:proofErr w:type="gramStart"/>
            <w:r w:rsidRPr="00FD1706">
              <w:rPr>
                <w:rFonts w:ascii="Comic Sans MS" w:eastAsia="Times New Roman" w:hAnsi="Comic Sans MS" w:cs="Times New Roman"/>
                <w:color w:val="000000"/>
                <w:kern w:val="28"/>
                <w:sz w:val="24"/>
                <w:szCs w:val="24"/>
                <w:lang w:eastAsia="en-GB"/>
                <w14:cntxtAlts/>
              </w:rPr>
              <w:t>through the use of</w:t>
            </w:r>
            <w:proofErr w:type="gramEnd"/>
            <w:r w:rsidRPr="00FD1706">
              <w:rPr>
                <w:rFonts w:ascii="Comic Sans MS" w:eastAsia="Times New Roman" w:hAnsi="Comic Sans MS" w:cs="Times New Roman"/>
                <w:color w:val="000000"/>
                <w:kern w:val="28"/>
                <w:sz w:val="24"/>
                <w:szCs w:val="24"/>
                <w:lang w:eastAsia="en-GB"/>
                <w14:cntxtAlts/>
              </w:rPr>
              <w:t>:</w:t>
            </w:r>
          </w:p>
          <w:p w14:paraId="6CE47781" w14:textId="0B90CB34"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Termly progress meetings between subject leaders and </w:t>
            </w:r>
            <w:r w:rsidR="007B5379">
              <w:rPr>
                <w:rFonts w:ascii="Comic Sans MS" w:eastAsia="Times New Roman" w:hAnsi="Comic Sans MS" w:cs="Times New Roman"/>
                <w:color w:val="000000"/>
                <w:kern w:val="28"/>
                <w:sz w:val="24"/>
                <w:szCs w:val="24"/>
                <w:lang w:eastAsia="en-GB"/>
                <w14:cntxtAlts/>
              </w:rPr>
              <w:t>leadership</w:t>
            </w:r>
          </w:p>
          <w:p w14:paraId="13C98128"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Termly interventions planned to accelerate progress if required</w:t>
            </w:r>
          </w:p>
          <w:p w14:paraId="346CA796"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Assessments by outside agencies</w:t>
            </w:r>
          </w:p>
          <w:p w14:paraId="4765E6FB" w14:textId="2C26235F"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Student review meetings (annual reviews of </w:t>
            </w:r>
            <w:r w:rsidR="00730FD1">
              <w:rPr>
                <w:rFonts w:ascii="Comic Sans MS" w:eastAsia="Times New Roman" w:hAnsi="Comic Sans MS" w:cs="Times New Roman"/>
                <w:color w:val="000000"/>
                <w:kern w:val="28"/>
                <w:sz w:val="24"/>
                <w:szCs w:val="24"/>
                <w:lang w:eastAsia="en-GB"/>
                <w14:cntxtAlts/>
              </w:rPr>
              <w:t xml:space="preserve">Education, </w:t>
            </w:r>
            <w:proofErr w:type="gramStart"/>
            <w:r w:rsidR="00730FD1">
              <w:rPr>
                <w:rFonts w:ascii="Comic Sans MS" w:eastAsia="Times New Roman" w:hAnsi="Comic Sans MS" w:cs="Times New Roman"/>
                <w:color w:val="000000"/>
                <w:kern w:val="28"/>
                <w:sz w:val="24"/>
                <w:szCs w:val="24"/>
                <w:lang w:eastAsia="en-GB"/>
                <w14:cntxtAlts/>
              </w:rPr>
              <w:t>Health</w:t>
            </w:r>
            <w:proofErr w:type="gramEnd"/>
            <w:r w:rsidR="00730FD1">
              <w:rPr>
                <w:rFonts w:ascii="Comic Sans MS" w:eastAsia="Times New Roman" w:hAnsi="Comic Sans MS" w:cs="Times New Roman"/>
                <w:color w:val="000000"/>
                <w:kern w:val="28"/>
                <w:sz w:val="24"/>
                <w:szCs w:val="24"/>
                <w:lang w:eastAsia="en-GB"/>
                <w14:cntxtAlts/>
              </w:rPr>
              <w:t xml:space="preserve"> and Care (</w:t>
            </w:r>
            <w:r w:rsidRPr="00FD1706">
              <w:rPr>
                <w:rFonts w:ascii="Comic Sans MS" w:eastAsia="Times New Roman" w:hAnsi="Comic Sans MS" w:cs="Times New Roman"/>
                <w:color w:val="000000"/>
                <w:kern w:val="28"/>
                <w:sz w:val="24"/>
                <w:szCs w:val="24"/>
                <w:lang w:eastAsia="en-GB"/>
                <w14:cntxtAlts/>
              </w:rPr>
              <w:t>EHC</w:t>
            </w:r>
            <w:r w:rsidR="00730FD1">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Plans)</w:t>
            </w:r>
          </w:p>
          <w:p w14:paraId="2B5AFB95"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Student voice activities</w:t>
            </w:r>
          </w:p>
          <w:p w14:paraId="5C725925"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Annual reports to parents</w:t>
            </w:r>
          </w:p>
          <w:p w14:paraId="4C0D3089" w14:textId="5E2E96D2" w:rsidR="00B76DA7"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Parents</w:t>
            </w:r>
            <w:r w:rsidR="00B76DA7">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evenings</w:t>
            </w:r>
          </w:p>
          <w:p w14:paraId="153ED21B" w14:textId="0DB479A9" w:rsidR="00FD1706" w:rsidRPr="0008786C" w:rsidRDefault="00FD1706" w:rsidP="0008786C">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08786C">
              <w:rPr>
                <w:rFonts w:ascii="Comic Sans MS" w:eastAsia="Times New Roman" w:hAnsi="Comic Sans MS" w:cs="Times New Roman"/>
                <w:color w:val="000000"/>
                <w:kern w:val="28"/>
                <w:sz w:val="24"/>
                <w:szCs w:val="24"/>
                <w:lang w:eastAsia="en-GB"/>
                <w14:cntxtAlts/>
              </w:rPr>
              <w:t xml:space="preserve">A range of diagnostic assessments to </w:t>
            </w:r>
            <w:r w:rsidR="00546F83" w:rsidRPr="0008786C">
              <w:rPr>
                <w:rFonts w:ascii="Comic Sans MS" w:eastAsia="Times New Roman" w:hAnsi="Comic Sans MS" w:cs="Times New Roman"/>
                <w:color w:val="000000"/>
                <w:kern w:val="28"/>
                <w:sz w:val="24"/>
                <w:szCs w:val="24"/>
                <w:lang w:eastAsia="en-GB"/>
                <w14:cntxtAlts/>
              </w:rPr>
              <w:t xml:space="preserve">ensure that </w:t>
            </w:r>
            <w:r w:rsidR="005775B5" w:rsidRPr="0008786C">
              <w:rPr>
                <w:rFonts w:ascii="Comic Sans MS" w:eastAsia="Times New Roman" w:hAnsi="Comic Sans MS" w:cs="Times New Roman"/>
                <w:color w:val="000000"/>
                <w:kern w:val="28"/>
                <w:sz w:val="24"/>
                <w:szCs w:val="24"/>
                <w:lang w:eastAsia="en-GB"/>
                <w14:cntxtAlts/>
              </w:rPr>
              <w:t xml:space="preserve">each student </w:t>
            </w:r>
            <w:r w:rsidR="00BB25E4" w:rsidRPr="0008786C">
              <w:rPr>
                <w:rFonts w:ascii="Comic Sans MS" w:eastAsia="Times New Roman" w:hAnsi="Comic Sans MS" w:cs="Times New Roman"/>
                <w:color w:val="000000"/>
                <w:kern w:val="28"/>
                <w:sz w:val="24"/>
                <w:szCs w:val="24"/>
                <w:lang w:eastAsia="en-GB"/>
                <w14:cntxtAlts/>
              </w:rPr>
              <w:t>gets the personalised</w:t>
            </w:r>
            <w:r w:rsidR="00857695" w:rsidRPr="0008786C">
              <w:rPr>
                <w:rFonts w:ascii="Comic Sans MS" w:eastAsia="Times New Roman" w:hAnsi="Comic Sans MS" w:cs="Times New Roman"/>
                <w:color w:val="000000"/>
                <w:kern w:val="28"/>
                <w:sz w:val="24"/>
                <w:szCs w:val="24"/>
                <w:lang w:eastAsia="en-GB"/>
                <w14:cntxtAlts/>
              </w:rPr>
              <w:t xml:space="preserve"> teaching that they need</w:t>
            </w:r>
          </w:p>
          <w:p w14:paraId="260F155A" w14:textId="77777777" w:rsidR="00FD1706" w:rsidRP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2BB2D25F" w14:textId="77777777" w:rsidR="00FD1706" w:rsidRDefault="00FD1706" w:rsidP="0070641A">
            <w:pPr>
              <w:rPr>
                <w:rFonts w:ascii="Comic Sans MS" w:hAnsi="Comic Sans MS"/>
                <w:sz w:val="24"/>
                <w:szCs w:val="24"/>
              </w:rPr>
            </w:pPr>
          </w:p>
          <w:p w14:paraId="063D5497" w14:textId="77777777" w:rsidR="00CD430E" w:rsidRDefault="00CD430E" w:rsidP="0070641A">
            <w:pPr>
              <w:rPr>
                <w:rFonts w:ascii="Comic Sans MS" w:hAnsi="Comic Sans MS"/>
                <w:sz w:val="24"/>
                <w:szCs w:val="24"/>
              </w:rPr>
            </w:pPr>
          </w:p>
          <w:p w14:paraId="79E2E2AB" w14:textId="77777777" w:rsidR="005631E7" w:rsidRPr="00FD1706" w:rsidRDefault="005631E7" w:rsidP="0070641A">
            <w:pPr>
              <w:rPr>
                <w:rFonts w:ascii="Comic Sans MS" w:hAnsi="Comic Sans MS"/>
                <w:sz w:val="24"/>
                <w:szCs w:val="24"/>
              </w:rPr>
            </w:pPr>
          </w:p>
        </w:tc>
      </w:tr>
      <w:tr w:rsidR="00CD430E" w14:paraId="01D0193F" w14:textId="77777777" w:rsidTr="00BA36EF">
        <w:tc>
          <w:tcPr>
            <w:tcW w:w="9242" w:type="dxa"/>
            <w:gridSpan w:val="5"/>
            <w:tcBorders>
              <w:top w:val="nil"/>
              <w:left w:val="nil"/>
              <w:bottom w:val="nil"/>
              <w:right w:val="nil"/>
            </w:tcBorders>
          </w:tcPr>
          <w:p w14:paraId="05073D87" w14:textId="77777777" w:rsidR="00CD430E" w:rsidRPr="00FD1706" w:rsidRDefault="00CD430E" w:rsidP="004E6D6E">
            <w:pPr>
              <w:widowControl w:val="0"/>
              <w:spacing w:after="120" w:line="285" w:lineRule="auto"/>
              <w:rPr>
                <w:rFonts w:ascii="Constantia" w:eastAsia="Times New Roman" w:hAnsi="Constantia" w:cs="Times New Roman"/>
                <w:color w:val="FFFFFF"/>
                <w:kern w:val="28"/>
                <w:sz w:val="15"/>
                <w:szCs w:val="16"/>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What access arrangements are there for tests and examinations?</w:t>
            </w:r>
          </w:p>
        </w:tc>
      </w:tr>
      <w:tr w:rsidR="00CD430E" w14:paraId="7122B8C9" w14:textId="77777777" w:rsidTr="00C35837">
        <w:tc>
          <w:tcPr>
            <w:tcW w:w="9242" w:type="dxa"/>
            <w:gridSpan w:val="5"/>
            <w:tcBorders>
              <w:top w:val="nil"/>
              <w:left w:val="nil"/>
              <w:bottom w:val="nil"/>
              <w:right w:val="nil"/>
            </w:tcBorders>
          </w:tcPr>
          <w:p w14:paraId="27653804" w14:textId="77777777" w:rsidR="00CD430E" w:rsidRDefault="005631E7" w:rsidP="00CD430E">
            <w:pPr>
              <w:tabs>
                <w:tab w:val="left" w:pos="2910"/>
              </w:tabs>
              <w:jc w:val="center"/>
              <w:rPr>
                <w:rFonts w:ascii="Comic Sans MS" w:hAnsi="Comic Sans MS"/>
                <w:sz w:val="72"/>
                <w:szCs w:val="72"/>
              </w:rPr>
            </w:pPr>
            <w:r>
              <w:rPr>
                <w:rFonts w:ascii="Comic Sans MS" w:hAnsi="Comic Sans MS"/>
                <w:noProof/>
                <w:sz w:val="72"/>
                <w:szCs w:val="72"/>
                <w:lang w:eastAsia="en-GB"/>
              </w:rPr>
              <w:drawing>
                <wp:inline distT="0" distB="0" distL="0" distR="0" wp14:anchorId="652E20C9" wp14:editId="3FBCD65A">
                  <wp:extent cx="3342940" cy="2231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42940" cy="2231970"/>
                          </a:xfrm>
                          <a:prstGeom prst="rect">
                            <a:avLst/>
                          </a:prstGeom>
                          <a:noFill/>
                          <a:ln>
                            <a:noFill/>
                          </a:ln>
                        </pic:spPr>
                      </pic:pic>
                    </a:graphicData>
                  </a:graphic>
                </wp:inline>
              </w:drawing>
            </w:r>
          </w:p>
        </w:tc>
      </w:tr>
      <w:tr w:rsidR="00CD430E" w14:paraId="1BB3D737" w14:textId="77777777" w:rsidTr="00607008">
        <w:tc>
          <w:tcPr>
            <w:tcW w:w="9242" w:type="dxa"/>
            <w:gridSpan w:val="5"/>
            <w:tcBorders>
              <w:top w:val="nil"/>
              <w:left w:val="nil"/>
              <w:bottom w:val="nil"/>
              <w:right w:val="nil"/>
            </w:tcBorders>
          </w:tcPr>
          <w:p w14:paraId="5C17E4DD" w14:textId="3C5CDB11" w:rsidR="00CD430E" w:rsidRPr="00FD1706" w:rsidRDefault="00CD430E" w:rsidP="00FD1706">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For some students</w:t>
            </w:r>
            <w:r w:rsidR="00B76DA7">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additional arrangements and adjustments may be </w:t>
            </w:r>
            <w:r w:rsidR="006F565B">
              <w:rPr>
                <w:rFonts w:ascii="Comic Sans MS" w:eastAsia="Times New Roman" w:hAnsi="Comic Sans MS" w:cs="Times New Roman"/>
                <w:color w:val="000000"/>
                <w:kern w:val="28"/>
                <w:sz w:val="24"/>
                <w:szCs w:val="24"/>
                <w:lang w:eastAsia="en-GB"/>
                <w14:cntxtAlts/>
              </w:rPr>
              <w:t>needed</w:t>
            </w:r>
            <w:r w:rsidR="006F565B"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-qualified by assessment which complies with examination boards</w:t>
            </w:r>
            <w:r w:rsidR="00B76DA7">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access arrangements. This might include additional time, rest breaks, </w:t>
            </w:r>
            <w:r w:rsidR="00B76DA7">
              <w:rPr>
                <w:rFonts w:ascii="Comic Sans MS" w:eastAsia="Times New Roman" w:hAnsi="Comic Sans MS" w:cs="Times New Roman"/>
                <w:color w:val="000000"/>
                <w:kern w:val="28"/>
                <w:sz w:val="24"/>
                <w:szCs w:val="24"/>
                <w:lang w:eastAsia="en-GB"/>
                <w14:cntxtAlts/>
              </w:rPr>
              <w:t xml:space="preserve">a </w:t>
            </w:r>
            <w:proofErr w:type="gramStart"/>
            <w:r w:rsidRPr="00FD1706">
              <w:rPr>
                <w:rFonts w:ascii="Comic Sans MS" w:eastAsia="Times New Roman" w:hAnsi="Comic Sans MS" w:cs="Times New Roman"/>
                <w:color w:val="000000"/>
                <w:kern w:val="28"/>
                <w:sz w:val="24"/>
                <w:szCs w:val="24"/>
                <w:lang w:eastAsia="en-GB"/>
                <w14:cntxtAlts/>
              </w:rPr>
              <w:t>reader</w:t>
            </w:r>
            <w:proofErr w:type="gramEnd"/>
            <w:r w:rsidRPr="00FD1706">
              <w:rPr>
                <w:rFonts w:ascii="Comic Sans MS" w:eastAsia="Times New Roman" w:hAnsi="Comic Sans MS" w:cs="Times New Roman"/>
                <w:color w:val="000000"/>
                <w:kern w:val="28"/>
                <w:sz w:val="24"/>
                <w:szCs w:val="24"/>
                <w:lang w:eastAsia="en-GB"/>
                <w14:cntxtAlts/>
              </w:rPr>
              <w:t xml:space="preserve"> or the use of a scribe. </w:t>
            </w:r>
          </w:p>
        </w:tc>
      </w:tr>
      <w:tr w:rsidR="00CD430E" w14:paraId="0048A9D2" w14:textId="77777777" w:rsidTr="00A17456">
        <w:tc>
          <w:tcPr>
            <w:tcW w:w="9242" w:type="dxa"/>
            <w:gridSpan w:val="5"/>
            <w:tcBorders>
              <w:top w:val="nil"/>
              <w:left w:val="nil"/>
              <w:bottom w:val="nil"/>
              <w:right w:val="nil"/>
            </w:tcBorders>
          </w:tcPr>
          <w:p w14:paraId="5D542628" w14:textId="77777777" w:rsidR="00CD430E" w:rsidRPr="00FD1706" w:rsidRDefault="00CD430E"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do we measure the effectiveness of our provision?</w:t>
            </w:r>
          </w:p>
        </w:tc>
      </w:tr>
      <w:tr w:rsidR="00CD430E" w14:paraId="311CE515" w14:textId="77777777" w:rsidTr="00CD430E">
        <w:tc>
          <w:tcPr>
            <w:tcW w:w="4556" w:type="dxa"/>
            <w:gridSpan w:val="2"/>
            <w:tcBorders>
              <w:top w:val="nil"/>
              <w:left w:val="nil"/>
              <w:bottom w:val="nil"/>
              <w:right w:val="nil"/>
            </w:tcBorders>
          </w:tcPr>
          <w:p w14:paraId="7EA7963B" w14:textId="77777777" w:rsidR="00CD430E" w:rsidRDefault="005631E7" w:rsidP="00FD1706">
            <w:pPr>
              <w:tabs>
                <w:tab w:val="left" w:pos="2910"/>
              </w:tabs>
              <w:jc w:val="center"/>
              <w:rPr>
                <w:rFonts w:ascii="Comic Sans MS" w:hAnsi="Comic Sans MS"/>
                <w:sz w:val="72"/>
                <w:szCs w:val="72"/>
              </w:rPr>
            </w:pPr>
            <w:r>
              <w:rPr>
                <w:rFonts w:ascii="Comic Sans MS" w:hAnsi="Comic Sans MS"/>
                <w:noProof/>
                <w:sz w:val="72"/>
                <w:szCs w:val="72"/>
                <w:lang w:eastAsia="en-GB"/>
              </w:rPr>
              <w:drawing>
                <wp:inline distT="0" distB="0" distL="0" distR="0" wp14:anchorId="3E422A1D" wp14:editId="0B5670B5">
                  <wp:extent cx="2696125" cy="1800225"/>
                  <wp:effectExtent l="0" t="0" r="9525" b="0"/>
                  <wp:docPr id="41" name="Picture 41" descr="Z:\New School Photographs\2019_St_Hughs\DSC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ew School Photographs\2019_St_Hughs\DSC_27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571" cy="1800523"/>
                          </a:xfrm>
                          <a:prstGeom prst="rect">
                            <a:avLst/>
                          </a:prstGeom>
                          <a:noFill/>
                          <a:ln>
                            <a:noFill/>
                          </a:ln>
                        </pic:spPr>
                      </pic:pic>
                    </a:graphicData>
                  </a:graphic>
                </wp:inline>
              </w:drawing>
            </w:r>
          </w:p>
        </w:tc>
        <w:tc>
          <w:tcPr>
            <w:tcW w:w="4686" w:type="dxa"/>
            <w:gridSpan w:val="3"/>
            <w:tcBorders>
              <w:top w:val="nil"/>
              <w:left w:val="nil"/>
              <w:bottom w:val="nil"/>
              <w:right w:val="nil"/>
            </w:tcBorders>
          </w:tcPr>
          <w:p w14:paraId="7E3B576F" w14:textId="23250F9D" w:rsidR="00CD430E" w:rsidRPr="00FD1706" w:rsidRDefault="00CD430E" w:rsidP="00FD1706">
            <w:pPr>
              <w:widowControl w:val="0"/>
              <w:spacing w:line="285" w:lineRule="auto"/>
              <w:ind w:left="84"/>
              <w:jc w:val="both"/>
              <w:rPr>
                <w:rFonts w:ascii="Comic Sans MS" w:eastAsia="Times New Roman" w:hAnsi="Comic Sans MS" w:cs="Times New Roman"/>
                <w:color w:val="FFFFFF"/>
                <w:kern w:val="28"/>
                <w:sz w:val="24"/>
                <w:szCs w:val="24"/>
                <w:lang w:eastAsia="en-GB"/>
                <w14:cntxtAlts/>
              </w:rPr>
            </w:pPr>
            <w:proofErr w:type="gramStart"/>
            <w:r w:rsidRPr="00FD1706">
              <w:rPr>
                <w:rFonts w:ascii="Comic Sans MS" w:eastAsia="Times New Roman" w:hAnsi="Comic Sans MS" w:cs="Times New Roman"/>
                <w:color w:val="000000"/>
                <w:kern w:val="28"/>
                <w:sz w:val="24"/>
                <w:szCs w:val="24"/>
                <w:lang w:eastAsia="en-GB"/>
                <w14:cntxtAlts/>
              </w:rPr>
              <w:t>In order to</w:t>
            </w:r>
            <w:proofErr w:type="gramEnd"/>
            <w:r w:rsidRPr="00FD1706">
              <w:rPr>
                <w:rFonts w:ascii="Comic Sans MS" w:eastAsia="Times New Roman" w:hAnsi="Comic Sans MS" w:cs="Times New Roman"/>
                <w:color w:val="000000"/>
                <w:kern w:val="28"/>
                <w:sz w:val="24"/>
                <w:szCs w:val="24"/>
                <w:lang w:eastAsia="en-GB"/>
                <w14:cntxtAlts/>
              </w:rPr>
              <w:t xml:space="preserve"> measure the effectiveness of our provision,</w:t>
            </w:r>
            <w:r w:rsidR="00B76DA7">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 xml:space="preserve">we encourage feedback from students; either through </w:t>
            </w:r>
            <w:r w:rsidR="006F51B6">
              <w:rPr>
                <w:rFonts w:ascii="Comic Sans MS" w:eastAsia="Times New Roman" w:hAnsi="Comic Sans MS" w:cs="Times New Roman"/>
                <w:color w:val="000000"/>
                <w:kern w:val="28"/>
                <w:sz w:val="24"/>
                <w:szCs w:val="24"/>
                <w:lang w:eastAsia="en-GB"/>
                <w14:cntxtAlts/>
              </w:rPr>
              <w:t>talking with them</w:t>
            </w:r>
            <w:r w:rsidR="006F51B6"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or observed behaviour.  Observations in many forms are used to review opportunities and practice and feedback from parents is essential. We self-evaluat</w:t>
            </w:r>
            <w:r w:rsidR="00D91237">
              <w:rPr>
                <w:rFonts w:ascii="Comic Sans MS" w:eastAsia="Times New Roman" w:hAnsi="Comic Sans MS" w:cs="Times New Roman"/>
                <w:color w:val="000000"/>
                <w:kern w:val="28"/>
                <w:sz w:val="24"/>
                <w:szCs w:val="24"/>
                <w:lang w:eastAsia="en-GB"/>
                <w14:cntxtAlts/>
              </w:rPr>
              <w:t>e</w:t>
            </w:r>
            <w:r w:rsidRPr="00FD1706">
              <w:rPr>
                <w:rFonts w:ascii="Comic Sans MS" w:eastAsia="Times New Roman" w:hAnsi="Comic Sans MS" w:cs="Times New Roman"/>
                <w:color w:val="000000"/>
                <w:kern w:val="28"/>
                <w:sz w:val="24"/>
                <w:szCs w:val="24"/>
                <w:lang w:eastAsia="en-GB"/>
                <w14:cntxtAlts/>
              </w:rPr>
              <w:t xml:space="preserve"> </w:t>
            </w:r>
            <w:r w:rsidR="00D91237">
              <w:rPr>
                <w:rFonts w:ascii="Comic Sans MS" w:eastAsia="Times New Roman" w:hAnsi="Comic Sans MS" w:cs="Times New Roman"/>
                <w:color w:val="000000"/>
                <w:kern w:val="28"/>
                <w:sz w:val="24"/>
                <w:szCs w:val="24"/>
                <w:lang w:eastAsia="en-GB"/>
                <w14:cntxtAlts/>
              </w:rPr>
              <w:t>regularly</w:t>
            </w:r>
            <w:r w:rsidR="00F0007E">
              <w:rPr>
                <w:rFonts w:ascii="Comic Sans MS" w:eastAsia="Times New Roman" w:hAnsi="Comic Sans MS" w:cs="Times New Roman"/>
                <w:color w:val="000000"/>
                <w:kern w:val="28"/>
                <w:sz w:val="24"/>
                <w:szCs w:val="24"/>
                <w:lang w:eastAsia="en-GB"/>
                <w14:cntxtAlts/>
              </w:rPr>
              <w:t xml:space="preserve"> as a whole </w:t>
            </w:r>
            <w:proofErr w:type="gramStart"/>
            <w:r w:rsidR="00F0007E">
              <w:rPr>
                <w:rFonts w:ascii="Comic Sans MS" w:eastAsia="Times New Roman" w:hAnsi="Comic Sans MS" w:cs="Times New Roman"/>
                <w:color w:val="000000"/>
                <w:kern w:val="28"/>
                <w:sz w:val="24"/>
                <w:szCs w:val="24"/>
                <w:lang w:eastAsia="en-GB"/>
                <w14:cntxtAlts/>
              </w:rPr>
              <w:t>school</w:t>
            </w:r>
            <w:proofErr w:type="gramEnd"/>
            <w:r w:rsidR="005B15F3">
              <w:rPr>
                <w:rFonts w:ascii="Comic Sans MS" w:eastAsia="Times New Roman" w:hAnsi="Comic Sans MS" w:cs="Times New Roman"/>
                <w:color w:val="000000"/>
                <w:kern w:val="28"/>
                <w:sz w:val="24"/>
                <w:szCs w:val="24"/>
                <w:lang w:eastAsia="en-GB"/>
                <w14:cntxtAlts/>
              </w:rPr>
              <w:t xml:space="preserve"> so we stay highly effective and</w:t>
            </w:r>
            <w:r w:rsidRPr="00FD1706">
              <w:rPr>
                <w:rFonts w:ascii="Comic Sans MS" w:eastAsia="Times New Roman" w:hAnsi="Comic Sans MS" w:cs="Times New Roman"/>
                <w:color w:val="000000"/>
                <w:kern w:val="28"/>
                <w:sz w:val="24"/>
                <w:szCs w:val="24"/>
                <w:lang w:eastAsia="en-GB"/>
                <w14:cntxtAlts/>
              </w:rPr>
              <w:t xml:space="preserve"> continually improve our </w:t>
            </w:r>
            <w:r w:rsidR="0074613A">
              <w:rPr>
                <w:rFonts w:ascii="Comic Sans MS" w:eastAsia="Times New Roman" w:hAnsi="Comic Sans MS" w:cs="Times New Roman"/>
                <w:color w:val="000000"/>
                <w:kern w:val="28"/>
                <w:sz w:val="24"/>
                <w:szCs w:val="24"/>
                <w:lang w:eastAsia="en-GB"/>
                <w14:cntxtAlts/>
              </w:rPr>
              <w:t>what we do</w:t>
            </w:r>
            <w:r w:rsidRPr="00FD1706">
              <w:rPr>
                <w:rFonts w:ascii="Comic Sans MS" w:eastAsia="Times New Roman" w:hAnsi="Comic Sans MS" w:cs="Times New Roman"/>
                <w:color w:val="000000"/>
                <w:kern w:val="28"/>
                <w:sz w:val="24"/>
                <w:szCs w:val="24"/>
                <w:lang w:eastAsia="en-GB"/>
                <w14:cntxtAlts/>
              </w:rPr>
              <w:t>.</w:t>
            </w:r>
            <w:r w:rsidR="007B5379">
              <w:rPr>
                <w:rFonts w:ascii="Comic Sans MS" w:eastAsia="Times New Roman" w:hAnsi="Comic Sans MS" w:cs="Times New Roman"/>
                <w:color w:val="000000"/>
                <w:kern w:val="28"/>
                <w:sz w:val="24"/>
                <w:szCs w:val="24"/>
                <w:lang w:eastAsia="en-GB"/>
                <w14:cntxtAlts/>
              </w:rPr>
              <w:t xml:space="preserve"> We are also part of the LA’s peer </w:t>
            </w:r>
            <w:r w:rsidR="00831500">
              <w:rPr>
                <w:rFonts w:ascii="Comic Sans MS" w:eastAsia="Times New Roman" w:hAnsi="Comic Sans MS" w:cs="Times New Roman"/>
                <w:color w:val="000000"/>
                <w:kern w:val="28"/>
                <w:sz w:val="24"/>
                <w:szCs w:val="24"/>
                <w:lang w:eastAsia="en-GB"/>
                <w14:cntxtAlts/>
              </w:rPr>
              <w:t>leadership programme so other local and experienced leaders offer professional critique.</w:t>
            </w:r>
          </w:p>
          <w:p w14:paraId="45962B3E" w14:textId="77777777" w:rsidR="00CD430E" w:rsidRPr="00FD1706" w:rsidRDefault="00CD430E"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2D05D559" w14:textId="77777777" w:rsidR="00CD430E" w:rsidRDefault="00CD430E" w:rsidP="00FD1706">
            <w:pPr>
              <w:tabs>
                <w:tab w:val="left" w:pos="2910"/>
              </w:tabs>
              <w:ind w:firstLine="720"/>
              <w:rPr>
                <w:rFonts w:ascii="Comic Sans MS" w:hAnsi="Comic Sans MS"/>
                <w:sz w:val="24"/>
                <w:szCs w:val="24"/>
              </w:rPr>
            </w:pPr>
          </w:p>
          <w:p w14:paraId="65FCDFA7" w14:textId="77777777" w:rsidR="005631E7" w:rsidRPr="00FD1706" w:rsidRDefault="005631E7" w:rsidP="00A81891">
            <w:pPr>
              <w:tabs>
                <w:tab w:val="left" w:pos="2910"/>
              </w:tabs>
              <w:rPr>
                <w:rFonts w:ascii="Comic Sans MS" w:hAnsi="Comic Sans MS"/>
                <w:sz w:val="24"/>
                <w:szCs w:val="24"/>
              </w:rPr>
            </w:pPr>
          </w:p>
        </w:tc>
      </w:tr>
      <w:tr w:rsidR="00CD430E" w14:paraId="3EE3D166" w14:textId="77777777" w:rsidTr="000E492B">
        <w:tc>
          <w:tcPr>
            <w:tcW w:w="9242" w:type="dxa"/>
            <w:gridSpan w:val="5"/>
            <w:tcBorders>
              <w:top w:val="nil"/>
              <w:left w:val="nil"/>
              <w:bottom w:val="nil"/>
              <w:right w:val="nil"/>
            </w:tcBorders>
          </w:tcPr>
          <w:p w14:paraId="3C8D212F" w14:textId="77777777" w:rsidR="004E6D6E" w:rsidRDefault="004E6D6E" w:rsidP="00FD1706">
            <w:pPr>
              <w:tabs>
                <w:tab w:val="left" w:pos="2910"/>
              </w:tabs>
              <w:jc w:val="center"/>
              <w:rPr>
                <w:rFonts w:ascii="Comic Sans MS" w:eastAsia="Times New Roman" w:hAnsi="Comic Sans MS" w:cs="Times New Roman"/>
                <w:b/>
                <w:bCs/>
                <w:color w:val="000000"/>
                <w:kern w:val="28"/>
                <w:sz w:val="32"/>
                <w:szCs w:val="32"/>
                <w:lang w:eastAsia="en-GB"/>
                <w14:cntxtAlts/>
              </w:rPr>
            </w:pPr>
          </w:p>
          <w:p w14:paraId="0D3ED7A7" w14:textId="77777777" w:rsidR="00CD430E" w:rsidRDefault="00CD430E" w:rsidP="004E6D6E">
            <w:pPr>
              <w:tabs>
                <w:tab w:val="left" w:pos="2910"/>
              </w:tabs>
              <w:rPr>
                <w:rFonts w:ascii="Comic Sans MS" w:hAnsi="Comic Sans MS"/>
                <w:noProof/>
                <w:sz w:val="72"/>
                <w:szCs w:val="72"/>
                <w:lang w:eastAsia="en-GB"/>
              </w:rPr>
            </w:pPr>
            <w:r w:rsidRPr="00FD1706">
              <w:rPr>
                <w:rFonts w:ascii="Comic Sans MS" w:eastAsia="Times New Roman" w:hAnsi="Comic Sans MS" w:cs="Times New Roman"/>
                <w:b/>
                <w:bCs/>
                <w:color w:val="000000"/>
                <w:kern w:val="28"/>
                <w:sz w:val="32"/>
                <w:szCs w:val="32"/>
                <w:lang w:eastAsia="en-GB"/>
                <w14:cntxtAlts/>
              </w:rPr>
              <w:t>What support do we offer to improve students’ emotional and social development?</w:t>
            </w:r>
          </w:p>
        </w:tc>
      </w:tr>
      <w:tr w:rsidR="00CD430E" w14:paraId="20ED8965" w14:textId="77777777" w:rsidTr="00A5493D">
        <w:tc>
          <w:tcPr>
            <w:tcW w:w="9242" w:type="dxa"/>
            <w:gridSpan w:val="5"/>
            <w:tcBorders>
              <w:top w:val="nil"/>
              <w:left w:val="nil"/>
              <w:bottom w:val="nil"/>
              <w:right w:val="nil"/>
            </w:tcBorders>
          </w:tcPr>
          <w:p w14:paraId="44E50494" w14:textId="77777777" w:rsidR="00CD430E" w:rsidRDefault="005631E7" w:rsidP="00CD430E">
            <w:pPr>
              <w:tabs>
                <w:tab w:val="left" w:pos="2910"/>
              </w:tabs>
              <w:jc w:val="center"/>
              <w:rPr>
                <w:rFonts w:ascii="Comic Sans MS" w:hAnsi="Comic Sans MS"/>
                <w:sz w:val="72"/>
                <w:szCs w:val="72"/>
              </w:rPr>
            </w:pPr>
            <w:r>
              <w:rPr>
                <w:rFonts w:ascii="Comic Sans MS" w:hAnsi="Comic Sans MS"/>
                <w:noProof/>
                <w:sz w:val="72"/>
                <w:szCs w:val="72"/>
                <w:lang w:eastAsia="en-GB"/>
              </w:rPr>
              <w:drawing>
                <wp:inline distT="0" distB="0" distL="0" distR="0" wp14:anchorId="0E2E7EE3" wp14:editId="084C5CCE">
                  <wp:extent cx="3248025" cy="216859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53079" cy="2171972"/>
                          </a:xfrm>
                          <a:prstGeom prst="rect">
                            <a:avLst/>
                          </a:prstGeom>
                          <a:noFill/>
                          <a:ln>
                            <a:noFill/>
                          </a:ln>
                        </pic:spPr>
                      </pic:pic>
                    </a:graphicData>
                  </a:graphic>
                </wp:inline>
              </w:drawing>
            </w:r>
          </w:p>
        </w:tc>
      </w:tr>
      <w:tr w:rsidR="00CD430E" w14:paraId="50D915F3" w14:textId="77777777" w:rsidTr="00607008">
        <w:tc>
          <w:tcPr>
            <w:tcW w:w="9242" w:type="dxa"/>
            <w:gridSpan w:val="5"/>
            <w:tcBorders>
              <w:top w:val="nil"/>
              <w:left w:val="nil"/>
              <w:bottom w:val="nil"/>
              <w:right w:val="nil"/>
            </w:tcBorders>
          </w:tcPr>
          <w:p w14:paraId="53BCA32F" w14:textId="77777777" w:rsidR="00CD430E" w:rsidRDefault="00CD430E"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p>
          <w:p w14:paraId="06CD2475" w14:textId="0E17EB09" w:rsidR="00CD430E" w:rsidRPr="00FD1706" w:rsidRDefault="00425999"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As well as</w:t>
            </w:r>
            <w:r w:rsidR="00CD430E" w:rsidRPr="00FD1706">
              <w:rPr>
                <w:rFonts w:ascii="Comic Sans MS" w:eastAsia="Times New Roman" w:hAnsi="Comic Sans MS" w:cs="Times New Roman"/>
                <w:color w:val="000000"/>
                <w:kern w:val="28"/>
                <w:sz w:val="24"/>
                <w:szCs w:val="24"/>
                <w:lang w:eastAsia="en-GB"/>
                <w14:cntxtAlts/>
              </w:rPr>
              <w:t xml:space="preserve"> academic progress, we </w:t>
            </w:r>
            <w:r>
              <w:rPr>
                <w:rFonts w:ascii="Comic Sans MS" w:eastAsia="Times New Roman" w:hAnsi="Comic Sans MS" w:cs="Times New Roman"/>
                <w:color w:val="000000"/>
                <w:kern w:val="28"/>
                <w:sz w:val="24"/>
                <w:szCs w:val="24"/>
                <w:lang w:eastAsia="en-GB"/>
                <w14:cntxtAlts/>
              </w:rPr>
              <w:t>know that</w:t>
            </w:r>
            <w:r w:rsidR="00CD430E" w:rsidRPr="00FD1706">
              <w:rPr>
                <w:rFonts w:ascii="Comic Sans MS" w:eastAsia="Times New Roman" w:hAnsi="Comic Sans MS" w:cs="Times New Roman"/>
                <w:color w:val="000000"/>
                <w:kern w:val="28"/>
                <w:sz w:val="24"/>
                <w:szCs w:val="24"/>
                <w:lang w:eastAsia="en-GB"/>
                <w14:cntxtAlts/>
              </w:rPr>
              <w:t xml:space="preserve"> supporting our students to develop their emotional and social skills</w:t>
            </w:r>
            <w:r w:rsidR="002462EB">
              <w:rPr>
                <w:rFonts w:ascii="Comic Sans MS" w:eastAsia="Times New Roman" w:hAnsi="Comic Sans MS" w:cs="Times New Roman"/>
                <w:color w:val="000000"/>
                <w:kern w:val="28"/>
                <w:sz w:val="24"/>
                <w:szCs w:val="24"/>
                <w:lang w:eastAsia="en-GB"/>
                <w14:cntxtAlts/>
              </w:rPr>
              <w:t xml:space="preserve"> is very important</w:t>
            </w:r>
            <w:r w:rsidR="00CD430E" w:rsidRPr="00FD1706">
              <w:rPr>
                <w:rFonts w:ascii="Comic Sans MS" w:eastAsia="Times New Roman" w:hAnsi="Comic Sans MS" w:cs="Times New Roman"/>
                <w:color w:val="000000"/>
                <w:kern w:val="28"/>
                <w:sz w:val="24"/>
                <w:szCs w:val="24"/>
                <w:lang w:eastAsia="en-GB"/>
                <w14:cntxtAlts/>
              </w:rPr>
              <w:t xml:space="preserve"> A variety of activities provide opportunities for students to develop </w:t>
            </w:r>
            <w:r w:rsidR="00BE3C70">
              <w:rPr>
                <w:rFonts w:ascii="Comic Sans MS" w:eastAsia="Times New Roman" w:hAnsi="Comic Sans MS" w:cs="Times New Roman"/>
                <w:color w:val="000000"/>
                <w:kern w:val="28"/>
                <w:sz w:val="24"/>
                <w:szCs w:val="24"/>
                <w:lang w:eastAsia="en-GB"/>
                <w14:cntxtAlts/>
              </w:rPr>
              <w:t>as individuals</w:t>
            </w:r>
            <w:r w:rsidR="00BE3C70" w:rsidRPr="00FD1706">
              <w:rPr>
                <w:rFonts w:ascii="Comic Sans MS" w:eastAsia="Times New Roman" w:hAnsi="Comic Sans MS" w:cs="Times New Roman"/>
                <w:color w:val="000000"/>
                <w:kern w:val="28"/>
                <w:sz w:val="24"/>
                <w:szCs w:val="24"/>
                <w:lang w:eastAsia="en-GB"/>
                <w14:cntxtAlts/>
              </w:rPr>
              <w:t xml:space="preserve"> </w:t>
            </w:r>
            <w:r w:rsidR="00CD430E" w:rsidRPr="00FD1706">
              <w:rPr>
                <w:rFonts w:ascii="Comic Sans MS" w:eastAsia="Times New Roman" w:hAnsi="Comic Sans MS" w:cs="Times New Roman"/>
                <w:color w:val="000000"/>
                <w:kern w:val="28"/>
                <w:sz w:val="24"/>
                <w:szCs w:val="24"/>
                <w:lang w:eastAsia="en-GB"/>
                <w14:cntxtAlts/>
              </w:rPr>
              <w:t>and include:</w:t>
            </w:r>
          </w:p>
          <w:p w14:paraId="06FC62F1"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Lunchtime clubs</w:t>
            </w:r>
          </w:p>
          <w:p w14:paraId="1B6C6123" w14:textId="4CD03234"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Out of school learning/community learning opportunities </w:t>
            </w:r>
            <w:proofErr w:type="gramStart"/>
            <w:r w:rsidRPr="00FD1706">
              <w:rPr>
                <w:rFonts w:ascii="Comic Sans MS" w:eastAsia="Times New Roman" w:hAnsi="Comic Sans MS" w:cs="Times New Roman"/>
                <w:color w:val="000000"/>
                <w:kern w:val="28"/>
                <w:sz w:val="24"/>
                <w:szCs w:val="24"/>
                <w:lang w:eastAsia="en-GB"/>
                <w14:cntxtAlts/>
              </w:rPr>
              <w:t>e.g.</w:t>
            </w:r>
            <w:proofErr w:type="gramEnd"/>
            <w:r w:rsidRPr="00FD1706">
              <w:rPr>
                <w:rFonts w:ascii="Comic Sans MS" w:eastAsia="Times New Roman" w:hAnsi="Comic Sans MS" w:cs="Times New Roman"/>
                <w:color w:val="000000"/>
                <w:kern w:val="28"/>
                <w:sz w:val="24"/>
                <w:szCs w:val="24"/>
                <w:lang w:eastAsia="en-GB"/>
                <w14:cntxtAlts/>
              </w:rPr>
              <w:t xml:space="preserve"> </w:t>
            </w:r>
            <w:r w:rsidR="00831500">
              <w:rPr>
                <w:rFonts w:ascii="Comic Sans MS" w:eastAsia="Times New Roman" w:hAnsi="Comic Sans MS" w:cs="Times New Roman"/>
                <w:color w:val="000000"/>
                <w:kern w:val="28"/>
                <w:sz w:val="24"/>
                <w:szCs w:val="24"/>
                <w:lang w:eastAsia="en-GB"/>
                <w14:cntxtAlts/>
              </w:rPr>
              <w:t>Outdoor interventions at local providers such as Hackberry</w:t>
            </w:r>
            <w:r w:rsidRPr="00FD1706">
              <w:rPr>
                <w:rFonts w:ascii="Comic Sans MS" w:eastAsia="Times New Roman" w:hAnsi="Comic Sans MS" w:cs="Times New Roman"/>
                <w:color w:val="000000"/>
                <w:kern w:val="28"/>
                <w:sz w:val="24"/>
                <w:szCs w:val="24"/>
                <w:lang w:eastAsia="en-GB"/>
                <w14:cntxtAlts/>
              </w:rPr>
              <w:t>, Community Wellbeing Hubs, gardening</w:t>
            </w:r>
          </w:p>
          <w:p w14:paraId="27D74E4A"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Nurture sessions</w:t>
            </w:r>
          </w:p>
          <w:p w14:paraId="09E326CE"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1:1 </w:t>
            </w:r>
            <w:proofErr w:type="gramStart"/>
            <w:r w:rsidRPr="00FD1706">
              <w:rPr>
                <w:rFonts w:ascii="Comic Sans MS" w:eastAsia="Times New Roman" w:hAnsi="Comic Sans MS" w:cs="Times New Roman"/>
                <w:color w:val="000000"/>
                <w:kern w:val="28"/>
                <w:sz w:val="24"/>
                <w:szCs w:val="24"/>
                <w:lang w:eastAsia="en-GB"/>
                <w14:cntxtAlts/>
              </w:rPr>
              <w:t>sessions</w:t>
            </w:r>
            <w:proofErr w:type="gramEnd"/>
          </w:p>
          <w:p w14:paraId="6A546FF8" w14:textId="6A22C416" w:rsidR="00CD430E" w:rsidRDefault="00831500"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Taekwondo</w:t>
            </w:r>
            <w:r w:rsidRPr="00FD1706">
              <w:rPr>
                <w:rFonts w:ascii="Comic Sans MS" w:eastAsia="Times New Roman" w:hAnsi="Comic Sans MS" w:cs="Times New Roman"/>
                <w:color w:val="000000"/>
                <w:kern w:val="28"/>
                <w:sz w:val="24"/>
                <w:szCs w:val="24"/>
                <w:lang w:eastAsia="en-GB"/>
                <w14:cntxtAlts/>
              </w:rPr>
              <w:t xml:space="preserve"> </w:t>
            </w:r>
            <w:r w:rsidR="00CD430E" w:rsidRPr="00FD1706">
              <w:rPr>
                <w:rFonts w:ascii="Comic Sans MS" w:eastAsia="Times New Roman" w:hAnsi="Comic Sans MS" w:cs="Times New Roman"/>
                <w:color w:val="000000"/>
                <w:kern w:val="28"/>
                <w:sz w:val="24"/>
                <w:szCs w:val="24"/>
                <w:lang w:eastAsia="en-GB"/>
                <w14:cntxtAlts/>
              </w:rPr>
              <w:t>therapy</w:t>
            </w:r>
          </w:p>
          <w:p w14:paraId="445873B5"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Positive handling plans/behaviour risk assessments</w:t>
            </w:r>
          </w:p>
          <w:p w14:paraId="105BAED7"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Nurturing approach</w:t>
            </w:r>
          </w:p>
          <w:p w14:paraId="284F178B"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Play therapy</w:t>
            </w:r>
          </w:p>
          <w:p w14:paraId="7D46F421"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Life Coaching sessions</w:t>
            </w:r>
          </w:p>
          <w:p w14:paraId="26107E84" w14:textId="7AC1005B"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Horse therapy</w:t>
            </w:r>
          </w:p>
          <w:p w14:paraId="61D2506A" w14:textId="0C4EB83A"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Work experience</w:t>
            </w:r>
          </w:p>
          <w:p w14:paraId="7C4CDC5F" w14:textId="42FE4E4E" w:rsidR="00CD430E" w:rsidRDefault="00A81891"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Pr>
                <w:noProof/>
              </w:rPr>
              <w:drawing>
                <wp:anchor distT="0" distB="0" distL="114300" distR="114300" simplePos="0" relativeHeight="251668480" behindDoc="0" locked="0" layoutInCell="1" allowOverlap="1" wp14:anchorId="193F3052" wp14:editId="61417108">
                  <wp:simplePos x="0" y="0"/>
                  <wp:positionH relativeFrom="column">
                    <wp:posOffset>4008120</wp:posOffset>
                  </wp:positionH>
                  <wp:positionV relativeFrom="paragraph">
                    <wp:posOffset>175260</wp:posOffset>
                  </wp:positionV>
                  <wp:extent cx="1657350" cy="11061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106170"/>
                          </a:xfrm>
                          <a:prstGeom prst="rect">
                            <a:avLst/>
                          </a:prstGeom>
                          <a:noFill/>
                          <a:ln>
                            <a:noFill/>
                          </a:ln>
                        </pic:spPr>
                      </pic:pic>
                    </a:graphicData>
                  </a:graphic>
                </wp:anchor>
              </w:drawing>
            </w:r>
            <w:r w:rsidR="00CD430E" w:rsidRPr="00FD1706">
              <w:rPr>
                <w:rFonts w:ascii="Comic Sans MS" w:eastAsia="Times New Roman" w:hAnsi="Comic Sans MS" w:cs="Times New Roman"/>
                <w:color w:val="000000"/>
                <w:kern w:val="28"/>
                <w:sz w:val="24"/>
                <w:szCs w:val="24"/>
                <w:lang w:eastAsia="en-GB"/>
                <w14:cntxtAlts/>
              </w:rPr>
              <w:t xml:space="preserve">Sports </w:t>
            </w:r>
            <w:r w:rsidR="00EE0825">
              <w:rPr>
                <w:rFonts w:ascii="Comic Sans MS" w:eastAsia="Times New Roman" w:hAnsi="Comic Sans MS" w:cs="Times New Roman"/>
                <w:color w:val="000000"/>
                <w:kern w:val="28"/>
                <w:sz w:val="24"/>
                <w:szCs w:val="24"/>
                <w:lang w:eastAsia="en-GB"/>
                <w14:cntxtAlts/>
              </w:rPr>
              <w:t>c</w:t>
            </w:r>
            <w:r w:rsidR="00CD430E" w:rsidRPr="00FD1706">
              <w:rPr>
                <w:rFonts w:ascii="Comic Sans MS" w:eastAsia="Times New Roman" w:hAnsi="Comic Sans MS" w:cs="Times New Roman"/>
                <w:color w:val="000000"/>
                <w:kern w:val="28"/>
                <w:sz w:val="24"/>
                <w:szCs w:val="24"/>
                <w:lang w:eastAsia="en-GB"/>
                <w14:cntxtAlts/>
              </w:rPr>
              <w:t>lub</w:t>
            </w:r>
          </w:p>
          <w:p w14:paraId="2BAF1B4E"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Variety of enrichment clubs during lunchtime</w:t>
            </w:r>
          </w:p>
          <w:p w14:paraId="77B73D4C" w14:textId="18FBA1E4"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Personal </w:t>
            </w:r>
            <w:r w:rsidR="00EE0825">
              <w:rPr>
                <w:rFonts w:ascii="Comic Sans MS" w:eastAsia="Times New Roman" w:hAnsi="Comic Sans MS" w:cs="Times New Roman"/>
                <w:color w:val="000000"/>
                <w:kern w:val="28"/>
                <w:sz w:val="24"/>
                <w:szCs w:val="24"/>
                <w:lang w:eastAsia="en-GB"/>
                <w14:cntxtAlts/>
              </w:rPr>
              <w:t>c</w:t>
            </w:r>
            <w:r w:rsidRPr="00FD1706">
              <w:rPr>
                <w:rFonts w:ascii="Comic Sans MS" w:eastAsia="Times New Roman" w:hAnsi="Comic Sans MS" w:cs="Times New Roman"/>
                <w:color w:val="000000"/>
                <w:kern w:val="28"/>
                <w:sz w:val="24"/>
                <w:szCs w:val="24"/>
                <w:lang w:eastAsia="en-GB"/>
                <w14:cntxtAlts/>
              </w:rPr>
              <w:t xml:space="preserve">are </w:t>
            </w:r>
            <w:r w:rsidR="00EE0825">
              <w:rPr>
                <w:rFonts w:ascii="Comic Sans MS" w:eastAsia="Times New Roman" w:hAnsi="Comic Sans MS" w:cs="Times New Roman"/>
                <w:color w:val="000000"/>
                <w:kern w:val="28"/>
                <w:sz w:val="24"/>
                <w:szCs w:val="24"/>
                <w:lang w:eastAsia="en-GB"/>
                <w14:cntxtAlts/>
              </w:rPr>
              <w:t>p</w:t>
            </w:r>
            <w:r w:rsidRPr="00FD1706">
              <w:rPr>
                <w:rFonts w:ascii="Comic Sans MS" w:eastAsia="Times New Roman" w:hAnsi="Comic Sans MS" w:cs="Times New Roman"/>
                <w:color w:val="000000"/>
                <w:kern w:val="28"/>
                <w:sz w:val="24"/>
                <w:szCs w:val="24"/>
                <w:lang w:eastAsia="en-GB"/>
                <w14:cntxtAlts/>
              </w:rPr>
              <w:t>rogrammes</w:t>
            </w:r>
          </w:p>
          <w:p w14:paraId="4BB79521" w14:textId="6F886B10"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Lego </w:t>
            </w:r>
            <w:r w:rsidR="00EE0825">
              <w:rPr>
                <w:rFonts w:ascii="Comic Sans MS" w:eastAsia="Times New Roman" w:hAnsi="Comic Sans MS" w:cs="Times New Roman"/>
                <w:color w:val="000000"/>
                <w:kern w:val="28"/>
                <w:sz w:val="24"/>
                <w:szCs w:val="24"/>
                <w:lang w:eastAsia="en-GB"/>
                <w14:cntxtAlts/>
              </w:rPr>
              <w:t>t</w:t>
            </w:r>
            <w:r w:rsidRPr="00FD1706">
              <w:rPr>
                <w:rFonts w:ascii="Comic Sans MS" w:eastAsia="Times New Roman" w:hAnsi="Comic Sans MS" w:cs="Times New Roman"/>
                <w:color w:val="000000"/>
                <w:kern w:val="28"/>
                <w:sz w:val="24"/>
                <w:szCs w:val="24"/>
                <w:lang w:eastAsia="en-GB"/>
                <w14:cntxtAlts/>
              </w:rPr>
              <w:t>herapy</w:t>
            </w:r>
          </w:p>
          <w:p w14:paraId="5F80253E" w14:textId="3CCA832F" w:rsidR="00831500" w:rsidRPr="00FD1706" w:rsidRDefault="00831500"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Rock climbing</w:t>
            </w:r>
          </w:p>
          <w:p w14:paraId="5CE0EB07" w14:textId="77777777" w:rsidR="00CD430E" w:rsidRDefault="00CD430E" w:rsidP="00CD430E">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lastRenderedPageBreak/>
              <w:t> </w:t>
            </w:r>
          </w:p>
          <w:p w14:paraId="3BA555CB" w14:textId="77777777" w:rsidR="005631E7" w:rsidRPr="00CD430E" w:rsidRDefault="005631E7" w:rsidP="00CD430E">
            <w:pPr>
              <w:widowControl w:val="0"/>
              <w:spacing w:after="120" w:line="285" w:lineRule="auto"/>
              <w:rPr>
                <w:rFonts w:ascii="Constantia" w:eastAsia="Times New Roman" w:hAnsi="Constantia" w:cs="Times New Roman"/>
                <w:color w:val="FFFFFF"/>
                <w:kern w:val="28"/>
                <w:sz w:val="24"/>
                <w:szCs w:val="24"/>
                <w:lang w:eastAsia="en-GB"/>
                <w14:cntxtAlts/>
              </w:rPr>
            </w:pPr>
          </w:p>
        </w:tc>
      </w:tr>
      <w:tr w:rsidR="00CD430E" w14:paraId="38AAC2EC" w14:textId="77777777" w:rsidTr="00C47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332BF6E0" w14:textId="77777777" w:rsidR="00CD430E" w:rsidRPr="00CD430E" w:rsidRDefault="00CD430E" w:rsidP="00CD430E">
            <w:pPr>
              <w:widowControl w:val="0"/>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Which professional partners do we work with?</w:t>
            </w:r>
          </w:p>
        </w:tc>
      </w:tr>
      <w:tr w:rsidR="00CD430E" w14:paraId="3600D0A5" w14:textId="77777777" w:rsidTr="00022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0A049F85" w14:textId="77777777" w:rsidR="00CD430E" w:rsidRDefault="005631E7" w:rsidP="00CD430E">
            <w:pPr>
              <w:tabs>
                <w:tab w:val="left" w:pos="2910"/>
              </w:tabs>
              <w:jc w:val="center"/>
              <w:rPr>
                <w:rFonts w:ascii="Comic Sans MS" w:hAnsi="Comic Sans MS"/>
                <w:sz w:val="72"/>
                <w:szCs w:val="72"/>
              </w:rPr>
            </w:pPr>
            <w:r>
              <w:rPr>
                <w:rFonts w:ascii="Comic Sans MS" w:hAnsi="Comic Sans MS"/>
                <w:noProof/>
                <w:sz w:val="72"/>
                <w:szCs w:val="72"/>
                <w:lang w:eastAsia="en-GB"/>
              </w:rPr>
              <w:drawing>
                <wp:inline distT="0" distB="0" distL="0" distR="0" wp14:anchorId="634D278A" wp14:editId="5D4CF6BB">
                  <wp:extent cx="4507807" cy="3009712"/>
                  <wp:effectExtent l="0" t="0" r="762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07807" cy="3009712"/>
                          </a:xfrm>
                          <a:prstGeom prst="rect">
                            <a:avLst/>
                          </a:prstGeom>
                          <a:noFill/>
                          <a:ln>
                            <a:noFill/>
                          </a:ln>
                        </pic:spPr>
                      </pic:pic>
                    </a:graphicData>
                  </a:graphic>
                </wp:inline>
              </w:drawing>
            </w:r>
          </w:p>
          <w:p w14:paraId="6E68653D" w14:textId="77777777" w:rsidR="00CD430E" w:rsidRPr="00FD1706" w:rsidRDefault="00CD430E" w:rsidP="00CD430E">
            <w:pPr>
              <w:tabs>
                <w:tab w:val="left" w:pos="1665"/>
              </w:tabs>
              <w:rPr>
                <w:rFonts w:ascii="Comic Sans MS" w:hAnsi="Comic Sans MS"/>
                <w:sz w:val="72"/>
                <w:szCs w:val="72"/>
              </w:rPr>
            </w:pPr>
          </w:p>
        </w:tc>
      </w:tr>
      <w:tr w:rsidR="00FD1706" w14:paraId="5C5B65D4" w14:textId="77777777" w:rsidTr="00607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58510A9A" w14:textId="1743E35E" w:rsidR="00FD1706" w:rsidRPr="00FD1706" w:rsidRDefault="00FD1706" w:rsidP="00FD1706">
            <w:pPr>
              <w:widowControl w:val="0"/>
              <w:spacing w:after="120" w:line="285" w:lineRule="auto"/>
              <w:ind w:left="90"/>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We work </w:t>
            </w:r>
            <w:r w:rsidR="00E70DFB">
              <w:rPr>
                <w:rFonts w:ascii="Comic Sans MS" w:eastAsia="Times New Roman" w:hAnsi="Comic Sans MS" w:cs="Times New Roman"/>
                <w:color w:val="000000"/>
                <w:kern w:val="28"/>
                <w:sz w:val="24"/>
                <w:szCs w:val="24"/>
                <w:lang w:eastAsia="en-GB"/>
                <w14:cntxtAlts/>
              </w:rPr>
              <w:t>together</w:t>
            </w:r>
            <w:r w:rsidR="00E70DFB"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 xml:space="preserve">with </w:t>
            </w:r>
            <w:proofErr w:type="gramStart"/>
            <w:r w:rsidRPr="00FD1706">
              <w:rPr>
                <w:rFonts w:ascii="Comic Sans MS" w:eastAsia="Times New Roman" w:hAnsi="Comic Sans MS" w:cs="Times New Roman"/>
                <w:color w:val="000000"/>
                <w:kern w:val="28"/>
                <w:sz w:val="24"/>
                <w:szCs w:val="24"/>
                <w:lang w:eastAsia="en-GB"/>
                <w14:cntxtAlts/>
              </w:rPr>
              <w:t>a number of</w:t>
            </w:r>
            <w:proofErr w:type="gramEnd"/>
            <w:r w:rsidRPr="00FD1706">
              <w:rPr>
                <w:rFonts w:ascii="Comic Sans MS" w:eastAsia="Times New Roman" w:hAnsi="Comic Sans MS" w:cs="Times New Roman"/>
                <w:color w:val="000000"/>
                <w:kern w:val="28"/>
                <w:sz w:val="24"/>
                <w:szCs w:val="24"/>
                <w:lang w:eastAsia="en-GB"/>
                <w14:cntxtAlts/>
              </w:rPr>
              <w:t xml:space="preserve"> professional partners to deliver our specialist provision and receive daily support from some of these partners based on site.  These include Speech and Language </w:t>
            </w:r>
            <w:r w:rsidR="0066358E">
              <w:rPr>
                <w:rFonts w:ascii="Comic Sans MS" w:eastAsia="Times New Roman" w:hAnsi="Comic Sans MS" w:cs="Times New Roman"/>
                <w:color w:val="000000"/>
                <w:kern w:val="28"/>
                <w:sz w:val="24"/>
                <w:szCs w:val="24"/>
                <w:lang w:eastAsia="en-GB"/>
                <w14:cntxtAlts/>
              </w:rPr>
              <w:t>T</w:t>
            </w:r>
            <w:r w:rsidRPr="00FD1706">
              <w:rPr>
                <w:rFonts w:ascii="Comic Sans MS" w:eastAsia="Times New Roman" w:hAnsi="Comic Sans MS" w:cs="Times New Roman"/>
                <w:color w:val="000000"/>
                <w:kern w:val="28"/>
                <w:sz w:val="24"/>
                <w:szCs w:val="24"/>
                <w:lang w:eastAsia="en-GB"/>
                <w14:cntxtAlts/>
              </w:rPr>
              <w:t xml:space="preserve">herapists, Occupational </w:t>
            </w:r>
            <w:r w:rsidR="0066358E">
              <w:rPr>
                <w:rFonts w:ascii="Comic Sans MS" w:eastAsia="Times New Roman" w:hAnsi="Comic Sans MS" w:cs="Times New Roman"/>
                <w:color w:val="000000"/>
                <w:kern w:val="28"/>
                <w:sz w:val="24"/>
                <w:szCs w:val="24"/>
                <w:lang w:eastAsia="en-GB"/>
                <w14:cntxtAlts/>
              </w:rPr>
              <w:t>T</w:t>
            </w:r>
            <w:r w:rsidRPr="00FD1706">
              <w:rPr>
                <w:rFonts w:ascii="Comic Sans MS" w:eastAsia="Times New Roman" w:hAnsi="Comic Sans MS" w:cs="Times New Roman"/>
                <w:color w:val="000000"/>
                <w:kern w:val="28"/>
                <w:sz w:val="24"/>
                <w:szCs w:val="24"/>
                <w:lang w:eastAsia="en-GB"/>
                <w14:cntxtAlts/>
              </w:rPr>
              <w:t xml:space="preserve">herapists, Physiotherapists and Nursing staff. In addition to this </w:t>
            </w:r>
            <w:proofErr w:type="gramStart"/>
            <w:r w:rsidRPr="00FD1706">
              <w:rPr>
                <w:rFonts w:ascii="Comic Sans MS" w:eastAsia="Times New Roman" w:hAnsi="Comic Sans MS" w:cs="Times New Roman"/>
                <w:color w:val="000000"/>
                <w:kern w:val="28"/>
                <w:sz w:val="24"/>
                <w:szCs w:val="24"/>
                <w:lang w:eastAsia="en-GB"/>
                <w14:cntxtAlts/>
              </w:rPr>
              <w:t>support</w:t>
            </w:r>
            <w:proofErr w:type="gramEnd"/>
            <w:r w:rsidRPr="00FD1706">
              <w:rPr>
                <w:rFonts w:ascii="Comic Sans MS" w:eastAsia="Times New Roman" w:hAnsi="Comic Sans MS" w:cs="Times New Roman"/>
                <w:color w:val="000000"/>
                <w:kern w:val="28"/>
                <w:sz w:val="24"/>
                <w:szCs w:val="24"/>
                <w:lang w:eastAsia="en-GB"/>
                <w14:cntxtAlts/>
              </w:rPr>
              <w:t xml:space="preserve"> we </w:t>
            </w:r>
            <w:r w:rsidR="0023122F">
              <w:rPr>
                <w:rFonts w:ascii="Comic Sans MS" w:eastAsia="Times New Roman" w:hAnsi="Comic Sans MS" w:cs="Times New Roman"/>
                <w:color w:val="000000"/>
                <w:kern w:val="28"/>
                <w:sz w:val="24"/>
                <w:szCs w:val="24"/>
                <w:lang w:eastAsia="en-GB"/>
                <w14:cntxtAlts/>
              </w:rPr>
              <w:t>use</w:t>
            </w:r>
            <w:r w:rsidR="0023122F"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expertise from:</w:t>
            </w:r>
          </w:p>
          <w:p w14:paraId="3810ACC8" w14:textId="1DBBCB78"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Educational </w:t>
            </w:r>
            <w:r w:rsidR="0088534E">
              <w:rPr>
                <w:rFonts w:ascii="Comic Sans MS" w:eastAsia="Times New Roman" w:hAnsi="Comic Sans MS" w:cs="Times New Roman"/>
                <w:color w:val="000000"/>
                <w:kern w:val="28"/>
                <w:sz w:val="24"/>
                <w:szCs w:val="24"/>
                <w:lang w:eastAsia="en-GB"/>
                <w14:cntxtAlts/>
              </w:rPr>
              <w:t>p</w:t>
            </w:r>
            <w:r w:rsidRPr="00FD1706">
              <w:rPr>
                <w:rFonts w:ascii="Comic Sans MS" w:eastAsia="Times New Roman" w:hAnsi="Comic Sans MS" w:cs="Times New Roman"/>
                <w:color w:val="000000"/>
                <w:kern w:val="28"/>
                <w:sz w:val="24"/>
                <w:szCs w:val="24"/>
                <w:lang w:eastAsia="en-GB"/>
                <w14:cntxtAlts/>
              </w:rPr>
              <w:t>sychology service/</w:t>
            </w:r>
            <w:r w:rsidR="0088534E">
              <w:rPr>
                <w:rFonts w:ascii="Comic Sans MS" w:eastAsia="Times New Roman" w:hAnsi="Comic Sans MS" w:cs="Times New Roman"/>
                <w:color w:val="000000"/>
                <w:kern w:val="28"/>
                <w:sz w:val="24"/>
                <w:szCs w:val="24"/>
                <w:lang w:eastAsia="en-GB"/>
                <w14:cntxtAlts/>
              </w:rPr>
              <w:t>c</w:t>
            </w:r>
            <w:r w:rsidRPr="00FD1706">
              <w:rPr>
                <w:rFonts w:ascii="Comic Sans MS" w:eastAsia="Times New Roman" w:hAnsi="Comic Sans MS" w:cs="Times New Roman"/>
                <w:color w:val="000000"/>
                <w:kern w:val="28"/>
                <w:sz w:val="24"/>
                <w:szCs w:val="24"/>
                <w:lang w:eastAsia="en-GB"/>
                <w14:cntxtAlts/>
              </w:rPr>
              <w:t xml:space="preserve">linical </w:t>
            </w:r>
            <w:r w:rsidR="0088534E">
              <w:rPr>
                <w:rFonts w:ascii="Comic Sans MS" w:eastAsia="Times New Roman" w:hAnsi="Comic Sans MS" w:cs="Times New Roman"/>
                <w:color w:val="000000"/>
                <w:kern w:val="28"/>
                <w:sz w:val="24"/>
                <w:szCs w:val="24"/>
                <w:lang w:eastAsia="en-GB"/>
                <w14:cntxtAlts/>
              </w:rPr>
              <w:t>p</w:t>
            </w:r>
            <w:r w:rsidRPr="00FD1706">
              <w:rPr>
                <w:rFonts w:ascii="Comic Sans MS" w:eastAsia="Times New Roman" w:hAnsi="Comic Sans MS" w:cs="Times New Roman"/>
                <w:color w:val="000000"/>
                <w:kern w:val="28"/>
                <w:sz w:val="24"/>
                <w:szCs w:val="24"/>
                <w:lang w:eastAsia="en-GB"/>
                <w14:cntxtAlts/>
              </w:rPr>
              <w:t xml:space="preserve">sychology </w:t>
            </w:r>
            <w:r w:rsidR="0088534E">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ervice (when identified and commissioned by the appropriate service)</w:t>
            </w:r>
          </w:p>
          <w:p w14:paraId="72C151A4" w14:textId="77F8DDC2"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Hearing and </w:t>
            </w:r>
            <w:r w:rsidR="0088534E">
              <w:rPr>
                <w:rFonts w:ascii="Comic Sans MS" w:eastAsia="Times New Roman" w:hAnsi="Comic Sans MS" w:cs="Times New Roman"/>
                <w:color w:val="000000"/>
                <w:kern w:val="28"/>
                <w:sz w:val="24"/>
                <w:szCs w:val="24"/>
                <w:lang w:eastAsia="en-GB"/>
                <w14:cntxtAlts/>
              </w:rPr>
              <w:t>v</w:t>
            </w:r>
            <w:r w:rsidRPr="00FD1706">
              <w:rPr>
                <w:rFonts w:ascii="Comic Sans MS" w:eastAsia="Times New Roman" w:hAnsi="Comic Sans MS" w:cs="Times New Roman"/>
                <w:color w:val="000000"/>
                <w:kern w:val="28"/>
                <w:sz w:val="24"/>
                <w:szCs w:val="24"/>
                <w:lang w:eastAsia="en-GB"/>
                <w14:cntxtAlts/>
              </w:rPr>
              <w:t xml:space="preserve">isual </w:t>
            </w:r>
            <w:r w:rsidR="0088534E">
              <w:rPr>
                <w:rFonts w:ascii="Comic Sans MS" w:eastAsia="Times New Roman" w:hAnsi="Comic Sans MS" w:cs="Times New Roman"/>
                <w:color w:val="000000"/>
                <w:kern w:val="28"/>
                <w:sz w:val="24"/>
                <w:szCs w:val="24"/>
                <w:lang w:eastAsia="en-GB"/>
                <w14:cntxtAlts/>
              </w:rPr>
              <w:t>i</w:t>
            </w:r>
            <w:r w:rsidRPr="00FD1706">
              <w:rPr>
                <w:rFonts w:ascii="Comic Sans MS" w:eastAsia="Times New Roman" w:hAnsi="Comic Sans MS" w:cs="Times New Roman"/>
                <w:color w:val="000000"/>
                <w:kern w:val="28"/>
                <w:sz w:val="24"/>
                <w:szCs w:val="24"/>
                <w:lang w:eastAsia="en-GB"/>
                <w14:cntxtAlts/>
              </w:rPr>
              <w:t>mpairment service (HI/VI).</w:t>
            </w:r>
          </w:p>
          <w:p w14:paraId="7D65EA60" w14:textId="216042F4"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Children and </w:t>
            </w:r>
            <w:r w:rsidR="0088534E">
              <w:rPr>
                <w:rFonts w:ascii="Comic Sans MS" w:eastAsia="Times New Roman" w:hAnsi="Comic Sans MS" w:cs="Times New Roman"/>
                <w:color w:val="000000"/>
                <w:kern w:val="28"/>
                <w:sz w:val="24"/>
                <w:szCs w:val="24"/>
                <w:lang w:eastAsia="en-GB"/>
                <w14:cntxtAlts/>
              </w:rPr>
              <w:t>A</w:t>
            </w:r>
            <w:r w:rsidRPr="00FD1706">
              <w:rPr>
                <w:rFonts w:ascii="Comic Sans MS" w:eastAsia="Times New Roman" w:hAnsi="Comic Sans MS" w:cs="Times New Roman"/>
                <w:color w:val="000000"/>
                <w:kern w:val="28"/>
                <w:sz w:val="24"/>
                <w:szCs w:val="24"/>
                <w:lang w:eastAsia="en-GB"/>
                <w14:cntxtAlts/>
              </w:rPr>
              <w:t>dolescent Mental Health services (CAMHS)</w:t>
            </w:r>
          </w:p>
          <w:p w14:paraId="49DD50FF"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Integrated Services for Disabled Children (ISDC)</w:t>
            </w:r>
          </w:p>
          <w:p w14:paraId="4A7924AC"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The Carers’ Support Service</w:t>
            </w:r>
          </w:p>
          <w:p w14:paraId="2480B2C0"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SENDIASS (Parent Partnership)</w:t>
            </w:r>
          </w:p>
          <w:p w14:paraId="78564889" w14:textId="77777777" w:rsidR="00FD1706" w:rsidRDefault="00E24D02"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Children’s</w:t>
            </w:r>
            <w:r w:rsidR="00FD1706" w:rsidRPr="00FD1706">
              <w:rPr>
                <w:rFonts w:ascii="Comic Sans MS" w:eastAsia="Times New Roman" w:hAnsi="Comic Sans MS" w:cs="Times New Roman"/>
                <w:color w:val="000000"/>
                <w:kern w:val="28"/>
                <w:sz w:val="24"/>
                <w:szCs w:val="24"/>
                <w:lang w:eastAsia="en-GB"/>
                <w14:cntxtAlts/>
              </w:rPr>
              <w:t xml:space="preserve"> community nursing team</w:t>
            </w:r>
          </w:p>
          <w:p w14:paraId="2129B957" w14:textId="6933D7CA"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proofErr w:type="spellStart"/>
            <w:r w:rsidRPr="00FD1706">
              <w:rPr>
                <w:rFonts w:ascii="Comic Sans MS" w:eastAsia="Times New Roman" w:hAnsi="Comic Sans MS" w:cs="Times New Roman"/>
                <w:color w:val="000000"/>
                <w:kern w:val="28"/>
                <w:sz w:val="24"/>
                <w:szCs w:val="24"/>
                <w:lang w:eastAsia="en-GB"/>
                <w14:cntxtAlts/>
              </w:rPr>
              <w:t>F</w:t>
            </w:r>
            <w:r w:rsidR="00730FD1">
              <w:rPr>
                <w:rFonts w:ascii="Comic Sans MS" w:eastAsia="Times New Roman" w:hAnsi="Comic Sans MS" w:cs="Times New Roman"/>
                <w:color w:val="000000"/>
                <w:kern w:val="28"/>
                <w:sz w:val="24"/>
                <w:szCs w:val="24"/>
                <w:lang w:eastAsia="en-GB"/>
                <w14:cntxtAlts/>
              </w:rPr>
              <w:t>a</w:t>
            </w:r>
            <w:r w:rsidRPr="00FD1706">
              <w:rPr>
                <w:rFonts w:ascii="Comic Sans MS" w:eastAsia="Times New Roman" w:hAnsi="Comic Sans MS" w:cs="Times New Roman"/>
                <w:color w:val="000000"/>
                <w:kern w:val="28"/>
                <w:sz w:val="24"/>
                <w:szCs w:val="24"/>
                <w:lang w:eastAsia="en-GB"/>
                <w14:cntxtAlts/>
              </w:rPr>
              <w:t>S</w:t>
            </w:r>
            <w:r w:rsidR="003279B2">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T</w:t>
            </w:r>
            <w:proofErr w:type="spellEnd"/>
            <w:r w:rsidR="00730FD1">
              <w:rPr>
                <w:rFonts w:ascii="Comic Sans MS" w:eastAsia="Times New Roman" w:hAnsi="Comic Sans MS" w:cs="Times New Roman"/>
                <w:color w:val="000000"/>
                <w:kern w:val="28"/>
                <w:sz w:val="24"/>
                <w:szCs w:val="24"/>
                <w:lang w:eastAsia="en-GB"/>
                <w14:cntxtAlts/>
              </w:rPr>
              <w:t xml:space="preserve"> (Families are Safe, Supported and Transformed)</w:t>
            </w:r>
            <w:r w:rsidRPr="00FD1706">
              <w:rPr>
                <w:rFonts w:ascii="Comic Sans MS" w:eastAsia="Times New Roman" w:hAnsi="Comic Sans MS" w:cs="Times New Roman"/>
                <w:color w:val="000000"/>
                <w:kern w:val="28"/>
                <w:sz w:val="24"/>
                <w:szCs w:val="24"/>
                <w:lang w:eastAsia="en-GB"/>
                <w14:cntxtAlts/>
              </w:rPr>
              <w:t xml:space="preserve"> workers</w:t>
            </w:r>
          </w:p>
          <w:p w14:paraId="58B804F6" w14:textId="77777777" w:rsidR="00FD1706" w:rsidRP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Transitions team and colleagues in adult social care</w:t>
            </w:r>
          </w:p>
          <w:p w14:paraId="26A340B6" w14:textId="77777777" w:rsidR="00FD1706" w:rsidRPr="00FD1706" w:rsidRDefault="00FD1706" w:rsidP="00FD1706">
            <w:pPr>
              <w:widowControl w:val="0"/>
              <w:spacing w:after="120" w:line="285" w:lineRule="auto"/>
              <w:ind w:left="90"/>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w:t>
            </w:r>
          </w:p>
          <w:p w14:paraId="5FF65CCF" w14:textId="77777777" w:rsidR="00FD1706" w:rsidRP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lastRenderedPageBreak/>
              <w:t> </w:t>
            </w:r>
          </w:p>
          <w:p w14:paraId="0953511C" w14:textId="77777777" w:rsidR="00FD1706" w:rsidRPr="00FD1706" w:rsidRDefault="00FD1706" w:rsidP="00FD1706">
            <w:pPr>
              <w:tabs>
                <w:tab w:val="left" w:pos="2910"/>
              </w:tabs>
              <w:rPr>
                <w:rFonts w:ascii="Comic Sans MS" w:hAnsi="Comic Sans MS"/>
                <w:sz w:val="24"/>
                <w:szCs w:val="24"/>
              </w:rPr>
            </w:pPr>
          </w:p>
        </w:tc>
      </w:tr>
      <w:tr w:rsidR="00607008" w14:paraId="73D0E337" w14:textId="77777777" w:rsidTr="00607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395E5ADF" w14:textId="77777777" w:rsidR="00607008" w:rsidRPr="00FD1706" w:rsidRDefault="00607008" w:rsidP="00607008">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How do we prepare our students for the future?</w:t>
            </w:r>
          </w:p>
        </w:tc>
      </w:tr>
      <w:tr w:rsidR="00FD1706" w14:paraId="5D76EF1C" w14:textId="77777777" w:rsidTr="00607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2FA9BCC0" w14:textId="77777777" w:rsidR="00607008" w:rsidRDefault="00607008" w:rsidP="00FD1706">
            <w:pPr>
              <w:widowControl w:val="0"/>
              <w:spacing w:after="120" w:line="285" w:lineRule="auto"/>
              <w:jc w:val="both"/>
              <w:rPr>
                <w:rFonts w:ascii="Comic Sans MS" w:eastAsia="Times New Roman" w:hAnsi="Comic Sans MS" w:cs="Times New Roman"/>
                <w:color w:val="000000"/>
                <w:kern w:val="28"/>
                <w:sz w:val="24"/>
                <w:szCs w:val="24"/>
                <w:lang w:eastAsia="en-GB"/>
                <w14:cntxtAlts/>
              </w:rPr>
            </w:pPr>
          </w:p>
          <w:p w14:paraId="1DBAF0B0" w14:textId="2AFFFCFA" w:rsidR="00FD1706" w:rsidRPr="00FD1706" w:rsidRDefault="00FD1706" w:rsidP="00FD1706">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Our students can sometimes become anxious around times of transition, whether this is to a new class or a new school. </w:t>
            </w:r>
            <w:r w:rsidR="0088534E">
              <w:rPr>
                <w:rFonts w:ascii="Comic Sans MS" w:eastAsia="Times New Roman" w:hAnsi="Comic Sans MS" w:cs="Times New Roman"/>
                <w:color w:val="000000"/>
                <w:kern w:val="28"/>
                <w:sz w:val="24"/>
                <w:szCs w:val="24"/>
                <w:lang w:eastAsia="en-GB"/>
                <w14:cntxtAlts/>
              </w:rPr>
              <w:t>I</w:t>
            </w:r>
            <w:r w:rsidRPr="00FD1706">
              <w:rPr>
                <w:rFonts w:ascii="Comic Sans MS" w:eastAsia="Times New Roman" w:hAnsi="Comic Sans MS" w:cs="Times New Roman"/>
                <w:color w:val="000000"/>
                <w:kern w:val="28"/>
                <w:sz w:val="24"/>
                <w:szCs w:val="24"/>
                <w:lang w:eastAsia="en-GB"/>
                <w14:cntxtAlts/>
              </w:rPr>
              <w:t>nformation sharing meetings take place with the teacher</w:t>
            </w:r>
            <w:r w:rsidR="00F5621D">
              <w:rPr>
                <w:rFonts w:ascii="Comic Sans MS" w:eastAsia="Times New Roman" w:hAnsi="Comic Sans MS" w:cs="Times New Roman"/>
                <w:color w:val="000000"/>
                <w:kern w:val="28"/>
                <w:sz w:val="24"/>
                <w:szCs w:val="24"/>
                <w:lang w:eastAsia="en-GB"/>
                <w14:cntxtAlts/>
              </w:rPr>
              <w:t xml:space="preserve"> they will be working with</w:t>
            </w:r>
            <w:r w:rsidRPr="00FD1706">
              <w:rPr>
                <w:rFonts w:ascii="Comic Sans MS" w:eastAsia="Times New Roman" w:hAnsi="Comic Sans MS" w:cs="Times New Roman"/>
                <w:color w:val="000000"/>
                <w:kern w:val="28"/>
                <w:sz w:val="24"/>
                <w:szCs w:val="24"/>
                <w:lang w:eastAsia="en-GB"/>
                <w14:cntxtAlts/>
              </w:rPr>
              <w:t xml:space="preserve">. If </w:t>
            </w:r>
            <w:r w:rsidR="00F5621D">
              <w:rPr>
                <w:rFonts w:ascii="Comic Sans MS" w:eastAsia="Times New Roman" w:hAnsi="Comic Sans MS" w:cs="Times New Roman"/>
                <w:color w:val="000000"/>
                <w:kern w:val="28"/>
                <w:sz w:val="24"/>
                <w:szCs w:val="24"/>
                <w:lang w:eastAsia="en-GB"/>
                <w14:cntxtAlts/>
              </w:rPr>
              <w:t>needed</w:t>
            </w:r>
            <w:r w:rsidR="00F5621D"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 xml:space="preserve">there will be opportunities for students to meet the new class and other key staff. </w:t>
            </w:r>
          </w:p>
          <w:p w14:paraId="27B048BC" w14:textId="3998DA30" w:rsidR="00FD1706" w:rsidRPr="00FD1706" w:rsidRDefault="00FD1706" w:rsidP="00FD1706">
            <w:pPr>
              <w:widowControl w:val="0"/>
              <w:spacing w:after="120" w:line="285" w:lineRule="auto"/>
              <w:jc w:val="both"/>
              <w:rPr>
                <w:rFonts w:ascii="Comic Sans MS" w:eastAsia="Times New Roman" w:hAnsi="Comic Sans MS" w:cs="Times New Roman"/>
                <w:color w:val="000000"/>
                <w:kern w:val="28"/>
                <w:sz w:val="24"/>
                <w:szCs w:val="24"/>
                <w:u w:val="single"/>
                <w:lang w:eastAsia="en-GB"/>
                <w14:cntxtAlts/>
              </w:rPr>
            </w:pPr>
            <w:r w:rsidRPr="00FD1706">
              <w:rPr>
                <w:rFonts w:ascii="Comic Sans MS" w:eastAsia="Times New Roman" w:hAnsi="Comic Sans MS" w:cs="Times New Roman"/>
                <w:color w:val="000000"/>
                <w:kern w:val="28"/>
                <w:sz w:val="24"/>
                <w:szCs w:val="24"/>
                <w:u w:val="single"/>
                <w:lang w:eastAsia="en-GB"/>
                <w14:cntxtAlts/>
              </w:rPr>
              <w:t xml:space="preserve">Support for students moving at the end of </w:t>
            </w:r>
            <w:r w:rsidR="0088534E">
              <w:rPr>
                <w:rFonts w:ascii="Comic Sans MS" w:eastAsia="Times New Roman" w:hAnsi="Comic Sans MS" w:cs="Times New Roman"/>
                <w:color w:val="000000"/>
                <w:kern w:val="28"/>
                <w:sz w:val="24"/>
                <w:szCs w:val="24"/>
                <w:u w:val="single"/>
                <w:lang w:eastAsia="en-GB"/>
                <w14:cntxtAlts/>
              </w:rPr>
              <w:t>y</w:t>
            </w:r>
            <w:r w:rsidRPr="00FD1706">
              <w:rPr>
                <w:rFonts w:ascii="Comic Sans MS" w:eastAsia="Times New Roman" w:hAnsi="Comic Sans MS" w:cs="Times New Roman"/>
                <w:color w:val="000000"/>
                <w:kern w:val="28"/>
                <w:sz w:val="24"/>
                <w:szCs w:val="24"/>
                <w:u w:val="single"/>
                <w:lang w:eastAsia="en-GB"/>
                <w14:cntxtAlts/>
              </w:rPr>
              <w:t>ear 6:</w:t>
            </w:r>
          </w:p>
          <w:p w14:paraId="30E32200"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Regular visits from April onwards with their year group</w:t>
            </w:r>
          </w:p>
          <w:p w14:paraId="149C1B57"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Individual visits if required</w:t>
            </w:r>
          </w:p>
          <w:p w14:paraId="43D19B11" w14:textId="5485B7B4"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Parents</w:t>
            </w:r>
            <w:r w:rsidR="0088534E">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coffee event</w:t>
            </w:r>
          </w:p>
          <w:p w14:paraId="5B36B96F" w14:textId="173F303A"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Individual </w:t>
            </w:r>
            <w:proofErr w:type="gramStart"/>
            <w:r w:rsidRPr="00FD1706">
              <w:rPr>
                <w:rFonts w:ascii="Comic Sans MS" w:eastAsia="Times New Roman" w:hAnsi="Comic Sans MS" w:cs="Times New Roman"/>
                <w:color w:val="000000"/>
                <w:kern w:val="28"/>
                <w:sz w:val="24"/>
                <w:szCs w:val="24"/>
                <w:lang w:eastAsia="en-GB"/>
                <w14:cntxtAlts/>
              </w:rPr>
              <w:t>parents</w:t>
            </w:r>
            <w:proofErr w:type="gramEnd"/>
            <w:r w:rsidRPr="00FD1706">
              <w:rPr>
                <w:rFonts w:ascii="Comic Sans MS" w:eastAsia="Times New Roman" w:hAnsi="Comic Sans MS" w:cs="Times New Roman"/>
                <w:color w:val="000000"/>
                <w:kern w:val="28"/>
                <w:sz w:val="24"/>
                <w:szCs w:val="24"/>
                <w:lang w:eastAsia="en-GB"/>
                <w14:cntxtAlts/>
              </w:rPr>
              <w:t xml:space="preserve"> meetings with </w:t>
            </w:r>
            <w:r w:rsidR="00831500">
              <w:rPr>
                <w:rFonts w:ascii="Comic Sans MS" w:eastAsia="Times New Roman" w:hAnsi="Comic Sans MS" w:cs="Times New Roman"/>
                <w:color w:val="000000"/>
                <w:kern w:val="28"/>
                <w:sz w:val="24"/>
                <w:szCs w:val="24"/>
                <w:lang w:eastAsia="en-GB"/>
                <w14:cntxtAlts/>
              </w:rPr>
              <w:t>KS3 assistant head</w:t>
            </w:r>
          </w:p>
          <w:p w14:paraId="5D74C47E"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New students begin and current students move up in the last week of the summer term</w:t>
            </w:r>
          </w:p>
          <w:p w14:paraId="63A30890" w14:textId="6E29E075" w:rsidR="00FD1706" w:rsidRP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Transition </w:t>
            </w:r>
            <w:r w:rsidR="0088534E">
              <w:rPr>
                <w:rFonts w:ascii="Comic Sans MS" w:eastAsia="Times New Roman" w:hAnsi="Comic Sans MS" w:cs="Times New Roman"/>
                <w:color w:val="000000"/>
                <w:kern w:val="28"/>
                <w:sz w:val="24"/>
                <w:szCs w:val="24"/>
                <w:lang w:eastAsia="en-GB"/>
                <w14:cntxtAlts/>
              </w:rPr>
              <w:t>b</w:t>
            </w:r>
            <w:r w:rsidRPr="00FD1706">
              <w:rPr>
                <w:rFonts w:ascii="Comic Sans MS" w:eastAsia="Times New Roman" w:hAnsi="Comic Sans MS" w:cs="Times New Roman"/>
                <w:color w:val="000000"/>
                <w:kern w:val="28"/>
                <w:sz w:val="24"/>
                <w:szCs w:val="24"/>
                <w:lang w:eastAsia="en-GB"/>
                <w14:cntxtAlts/>
              </w:rPr>
              <w:t xml:space="preserve">ooklet and </w:t>
            </w:r>
            <w:r w:rsidR="00831500">
              <w:rPr>
                <w:rFonts w:ascii="Comic Sans MS" w:eastAsia="Times New Roman" w:hAnsi="Comic Sans MS" w:cs="Times New Roman"/>
                <w:color w:val="000000"/>
                <w:kern w:val="28"/>
                <w:sz w:val="24"/>
                <w:szCs w:val="24"/>
                <w:lang w:eastAsia="en-GB"/>
                <w14:cntxtAlts/>
              </w:rPr>
              <w:t>video</w:t>
            </w:r>
          </w:p>
          <w:p w14:paraId="008C60A5" w14:textId="77777777" w:rsid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p>
          <w:p w14:paraId="246455BC" w14:textId="21C5EC2D" w:rsidR="00FD1706" w:rsidRP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r w:rsidRPr="00FD1706">
              <w:rPr>
                <w:rFonts w:ascii="Comic Sans MS" w:eastAsia="Times New Roman" w:hAnsi="Comic Sans MS" w:cs="Times New Roman"/>
                <w:color w:val="000000"/>
                <w:kern w:val="28"/>
                <w:sz w:val="24"/>
                <w:szCs w:val="24"/>
                <w:u w:val="single"/>
                <w:lang w:eastAsia="en-GB"/>
                <w14:cntxtAlts/>
              </w:rPr>
              <w:t xml:space="preserve">Support for students </w:t>
            </w:r>
            <w:r w:rsidR="00AC7464">
              <w:rPr>
                <w:rFonts w:ascii="Comic Sans MS" w:eastAsia="Times New Roman" w:hAnsi="Comic Sans MS" w:cs="Times New Roman"/>
                <w:color w:val="000000"/>
                <w:kern w:val="28"/>
                <w:sz w:val="24"/>
                <w:szCs w:val="24"/>
                <w:u w:val="single"/>
                <w:lang w:eastAsia="en-GB"/>
                <w14:cntxtAlts/>
              </w:rPr>
              <w:t>moving</w:t>
            </w:r>
            <w:r w:rsidR="00AC7464" w:rsidRPr="00FD1706">
              <w:rPr>
                <w:rFonts w:ascii="Comic Sans MS" w:eastAsia="Times New Roman" w:hAnsi="Comic Sans MS" w:cs="Times New Roman"/>
                <w:color w:val="000000"/>
                <w:kern w:val="28"/>
                <w:sz w:val="24"/>
                <w:szCs w:val="24"/>
                <w:u w:val="single"/>
                <w:lang w:eastAsia="en-GB"/>
                <w14:cntxtAlts/>
              </w:rPr>
              <w:t xml:space="preserve"> </w:t>
            </w:r>
            <w:r w:rsidRPr="00FD1706">
              <w:rPr>
                <w:rFonts w:ascii="Comic Sans MS" w:eastAsia="Times New Roman" w:hAnsi="Comic Sans MS" w:cs="Times New Roman"/>
                <w:color w:val="000000"/>
                <w:kern w:val="28"/>
                <w:sz w:val="24"/>
                <w:szCs w:val="24"/>
                <w:u w:val="single"/>
                <w:lang w:eastAsia="en-GB"/>
                <w14:cntxtAlts/>
              </w:rPr>
              <w:t xml:space="preserve">at the end of </w:t>
            </w:r>
            <w:r w:rsidR="0088534E">
              <w:rPr>
                <w:rFonts w:ascii="Comic Sans MS" w:eastAsia="Times New Roman" w:hAnsi="Comic Sans MS" w:cs="Times New Roman"/>
                <w:color w:val="000000"/>
                <w:kern w:val="28"/>
                <w:sz w:val="24"/>
                <w:szCs w:val="24"/>
                <w:u w:val="single"/>
                <w:lang w:eastAsia="en-GB"/>
                <w14:cntxtAlts/>
              </w:rPr>
              <w:t>y</w:t>
            </w:r>
            <w:r w:rsidRPr="00FD1706">
              <w:rPr>
                <w:rFonts w:ascii="Comic Sans MS" w:eastAsia="Times New Roman" w:hAnsi="Comic Sans MS" w:cs="Times New Roman"/>
                <w:color w:val="000000"/>
                <w:kern w:val="28"/>
                <w:sz w:val="24"/>
                <w:szCs w:val="24"/>
                <w:u w:val="single"/>
                <w:lang w:eastAsia="en-GB"/>
                <w14:cntxtAlts/>
              </w:rPr>
              <w:t>ear 11:</w:t>
            </w:r>
          </w:p>
          <w:p w14:paraId="3839E531" w14:textId="79DB00AE" w:rsidR="00FD1706" w:rsidRDefault="00106C84"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Pr>
                <w:rFonts w:ascii="Constantia" w:eastAsia="Times New Roman" w:hAnsi="Constantia" w:cs="Times New Roman"/>
                <w:noProof/>
                <w:color w:val="FFFFFF"/>
                <w:kern w:val="28"/>
                <w:sz w:val="24"/>
                <w:szCs w:val="24"/>
                <w:lang w:eastAsia="en-GB"/>
              </w:rPr>
              <w:drawing>
                <wp:anchor distT="0" distB="0" distL="114300" distR="114300" simplePos="0" relativeHeight="251670528" behindDoc="1" locked="0" layoutInCell="1" allowOverlap="1" wp14:anchorId="5262CED3" wp14:editId="068394AC">
                  <wp:simplePos x="0" y="0"/>
                  <wp:positionH relativeFrom="column">
                    <wp:posOffset>3720465</wp:posOffset>
                  </wp:positionH>
                  <wp:positionV relativeFrom="page">
                    <wp:posOffset>4478655</wp:posOffset>
                  </wp:positionV>
                  <wp:extent cx="2079625" cy="10115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9625" cy="1011555"/>
                          </a:xfrm>
                          <a:prstGeom prst="rect">
                            <a:avLst/>
                          </a:prstGeom>
                        </pic:spPr>
                      </pic:pic>
                    </a:graphicData>
                  </a:graphic>
                </wp:anchor>
              </w:drawing>
            </w:r>
            <w:r w:rsidR="00FD1706" w:rsidRPr="00FD1706">
              <w:rPr>
                <w:rFonts w:ascii="Comic Sans MS" w:eastAsia="Times New Roman" w:hAnsi="Comic Sans MS" w:cs="Times New Roman"/>
                <w:color w:val="000000"/>
                <w:kern w:val="28"/>
                <w:sz w:val="24"/>
                <w:szCs w:val="24"/>
                <w:lang w:eastAsia="en-GB"/>
                <w14:cntxtAlts/>
              </w:rPr>
              <w:t>Regular visits to local colleges to allow students to make informed choices about their next steps</w:t>
            </w:r>
          </w:p>
          <w:p w14:paraId="5EC72271" w14:textId="16E56832" w:rsidR="00B92F59" w:rsidRDefault="00B92F59"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Visits from college staff</w:t>
            </w:r>
          </w:p>
          <w:p w14:paraId="201A4A41" w14:textId="77777777" w:rsid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College taster days </w:t>
            </w:r>
          </w:p>
          <w:p w14:paraId="2B9F594F" w14:textId="4A260410" w:rsid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Support and guidance from careers advisors </w:t>
            </w:r>
          </w:p>
          <w:p w14:paraId="1B32004C" w14:textId="41023C36" w:rsidR="00FD1706" w:rsidRP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Regular opportunities to discuss transition</w:t>
            </w:r>
          </w:p>
          <w:p w14:paraId="684219DB" w14:textId="77777777" w:rsid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p>
          <w:p w14:paraId="4AE6D3E1" w14:textId="0DCCB07F" w:rsidR="00FD1706" w:rsidRP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r w:rsidRPr="00FD1706">
              <w:rPr>
                <w:rFonts w:ascii="Comic Sans MS" w:eastAsia="Times New Roman" w:hAnsi="Comic Sans MS" w:cs="Times New Roman"/>
                <w:color w:val="000000"/>
                <w:kern w:val="28"/>
                <w:sz w:val="24"/>
                <w:szCs w:val="24"/>
                <w:u w:val="single"/>
                <w:lang w:eastAsia="en-GB"/>
                <w14:cntxtAlts/>
              </w:rPr>
              <w:t xml:space="preserve">Support for students </w:t>
            </w:r>
            <w:r w:rsidR="00AC7464">
              <w:rPr>
                <w:rFonts w:ascii="Comic Sans MS" w:eastAsia="Times New Roman" w:hAnsi="Comic Sans MS" w:cs="Times New Roman"/>
                <w:color w:val="000000"/>
                <w:kern w:val="28"/>
                <w:sz w:val="24"/>
                <w:szCs w:val="24"/>
                <w:u w:val="single"/>
                <w:lang w:eastAsia="en-GB"/>
                <w14:cntxtAlts/>
              </w:rPr>
              <w:t>moving</w:t>
            </w:r>
            <w:r w:rsidR="00AC7464" w:rsidRPr="00FD1706">
              <w:rPr>
                <w:rFonts w:ascii="Comic Sans MS" w:eastAsia="Times New Roman" w:hAnsi="Comic Sans MS" w:cs="Times New Roman"/>
                <w:color w:val="000000"/>
                <w:kern w:val="28"/>
                <w:sz w:val="24"/>
                <w:szCs w:val="24"/>
                <w:u w:val="single"/>
                <w:lang w:eastAsia="en-GB"/>
                <w14:cntxtAlts/>
              </w:rPr>
              <w:t xml:space="preserve"> </w:t>
            </w:r>
            <w:r w:rsidRPr="00FD1706">
              <w:rPr>
                <w:rFonts w:ascii="Comic Sans MS" w:eastAsia="Times New Roman" w:hAnsi="Comic Sans MS" w:cs="Times New Roman"/>
                <w:color w:val="000000"/>
                <w:kern w:val="28"/>
                <w:sz w:val="24"/>
                <w:szCs w:val="24"/>
                <w:u w:val="single"/>
                <w:lang w:eastAsia="en-GB"/>
                <w14:cntxtAlts/>
              </w:rPr>
              <w:t xml:space="preserve">at the end of </w:t>
            </w:r>
            <w:r w:rsidR="00B92F59">
              <w:rPr>
                <w:rFonts w:ascii="Comic Sans MS" w:eastAsia="Times New Roman" w:hAnsi="Comic Sans MS" w:cs="Times New Roman"/>
                <w:color w:val="000000"/>
                <w:kern w:val="28"/>
                <w:sz w:val="24"/>
                <w:szCs w:val="24"/>
                <w:u w:val="single"/>
                <w:lang w:eastAsia="en-GB"/>
                <w14:cntxtAlts/>
              </w:rPr>
              <w:t xml:space="preserve">post </w:t>
            </w:r>
            <w:r w:rsidRPr="00FD1706">
              <w:rPr>
                <w:rFonts w:ascii="Comic Sans MS" w:eastAsia="Times New Roman" w:hAnsi="Comic Sans MS" w:cs="Times New Roman"/>
                <w:color w:val="000000"/>
                <w:kern w:val="28"/>
                <w:sz w:val="24"/>
                <w:szCs w:val="24"/>
                <w:u w:val="single"/>
                <w:lang w:eastAsia="en-GB"/>
                <w14:cntxtAlts/>
              </w:rPr>
              <w:t>16:</w:t>
            </w:r>
          </w:p>
          <w:p w14:paraId="145B391B" w14:textId="77777777" w:rsidR="00FD1706" w:rsidRDefault="00FD1706" w:rsidP="00FD1706">
            <w:pPr>
              <w:pStyle w:val="ListParagraph"/>
              <w:widowControl w:val="0"/>
              <w:numPr>
                <w:ilvl w:val="0"/>
                <w:numId w:val="10"/>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Access to Local Community Wellbeing Hubs to aid </w:t>
            </w:r>
            <w:r w:rsidR="00E24D02" w:rsidRPr="00FD1706">
              <w:rPr>
                <w:rFonts w:ascii="Comic Sans MS" w:eastAsia="Times New Roman" w:hAnsi="Comic Sans MS" w:cs="Times New Roman"/>
                <w:color w:val="000000"/>
                <w:kern w:val="28"/>
                <w:sz w:val="24"/>
                <w:szCs w:val="24"/>
                <w:lang w:eastAsia="en-GB"/>
                <w14:cntxtAlts/>
              </w:rPr>
              <w:t>students’</w:t>
            </w:r>
            <w:r w:rsidRPr="00FD1706">
              <w:rPr>
                <w:rFonts w:ascii="Comic Sans MS" w:eastAsia="Times New Roman" w:hAnsi="Comic Sans MS" w:cs="Times New Roman"/>
                <w:color w:val="000000"/>
                <w:kern w:val="28"/>
                <w:sz w:val="24"/>
                <w:szCs w:val="24"/>
                <w:lang w:eastAsia="en-GB"/>
                <w14:cntxtAlts/>
              </w:rPr>
              <w:t xml:space="preserve"> transition to adulthood.</w:t>
            </w:r>
          </w:p>
          <w:p w14:paraId="0AAA7689" w14:textId="0B7B0A3C" w:rsidR="00FD1706" w:rsidRDefault="00FD1706" w:rsidP="00FD1706">
            <w:pPr>
              <w:pStyle w:val="ListParagraph"/>
              <w:widowControl w:val="0"/>
              <w:numPr>
                <w:ilvl w:val="0"/>
                <w:numId w:val="10"/>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Personalise</w:t>
            </w:r>
            <w:r w:rsidR="00B92F59">
              <w:rPr>
                <w:rFonts w:ascii="Comic Sans MS" w:eastAsia="Times New Roman" w:hAnsi="Comic Sans MS" w:cs="Times New Roman"/>
                <w:color w:val="000000"/>
                <w:kern w:val="28"/>
                <w:sz w:val="24"/>
                <w:szCs w:val="24"/>
                <w:lang w:eastAsia="en-GB"/>
                <w14:cntxtAlts/>
              </w:rPr>
              <w:t>d</w:t>
            </w:r>
            <w:r w:rsidRPr="00FD1706">
              <w:rPr>
                <w:rFonts w:ascii="Comic Sans MS" w:eastAsia="Times New Roman" w:hAnsi="Comic Sans MS" w:cs="Times New Roman"/>
                <w:color w:val="000000"/>
                <w:kern w:val="28"/>
                <w:sz w:val="24"/>
                <w:szCs w:val="24"/>
                <w:lang w:eastAsia="en-GB"/>
                <w14:cntxtAlts/>
              </w:rPr>
              <w:t xml:space="preserve"> programmes to ensure students develop skills they require for their chosen options in adulthood.</w:t>
            </w:r>
          </w:p>
          <w:p w14:paraId="0A445AD8" w14:textId="545D7D52" w:rsidR="00831500" w:rsidRPr="00FD1706" w:rsidRDefault="00831500" w:rsidP="00FD1706">
            <w:pPr>
              <w:pStyle w:val="ListParagraph"/>
              <w:widowControl w:val="0"/>
              <w:numPr>
                <w:ilvl w:val="0"/>
                <w:numId w:val="10"/>
              </w:numPr>
              <w:spacing w:line="285" w:lineRule="auto"/>
              <w:jc w:val="both"/>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Planned time with PAs</w:t>
            </w:r>
          </w:p>
          <w:p w14:paraId="48922250" w14:textId="2BF8FB2E" w:rsid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09C8D008" w14:textId="25D787DC" w:rsidR="00C26770" w:rsidRPr="00FD1706" w:rsidRDefault="00C26770" w:rsidP="00FD1706">
            <w:pPr>
              <w:widowControl w:val="0"/>
              <w:spacing w:after="120" w:line="285" w:lineRule="auto"/>
              <w:rPr>
                <w:rFonts w:ascii="Constantia" w:eastAsia="Times New Roman" w:hAnsi="Constantia" w:cs="Times New Roman"/>
                <w:color w:val="FFFFFF"/>
                <w:kern w:val="28"/>
                <w:sz w:val="24"/>
                <w:szCs w:val="24"/>
                <w:lang w:eastAsia="en-GB"/>
                <w14:cntxtAlts/>
              </w:rPr>
            </w:pPr>
          </w:p>
          <w:p w14:paraId="293B27E9" w14:textId="62744F86" w:rsidR="00FD1706" w:rsidRPr="00FD1706" w:rsidRDefault="00106C84" w:rsidP="00FD1706">
            <w:pPr>
              <w:tabs>
                <w:tab w:val="left" w:pos="2910"/>
              </w:tabs>
              <w:rPr>
                <w:rFonts w:ascii="Comic Sans MS" w:hAnsi="Comic Sans MS"/>
                <w:sz w:val="24"/>
                <w:szCs w:val="24"/>
              </w:rPr>
            </w:pPr>
            <w:r>
              <w:rPr>
                <w:rFonts w:ascii="Comic Sans MS" w:hAnsi="Comic Sans MS"/>
                <w:noProof/>
                <w:sz w:val="24"/>
                <w:szCs w:val="24"/>
              </w:rPr>
              <w:lastRenderedPageBreak/>
              <w:drawing>
                <wp:inline distT="0" distB="0" distL="0" distR="0" wp14:anchorId="231BC3C3" wp14:editId="57817EA0">
                  <wp:extent cx="2008828" cy="13412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8828" cy="1341228"/>
                          </a:xfrm>
                          <a:prstGeom prst="rect">
                            <a:avLst/>
                          </a:prstGeom>
                        </pic:spPr>
                      </pic:pic>
                    </a:graphicData>
                  </a:graphic>
                </wp:inline>
              </w:drawing>
            </w:r>
          </w:p>
        </w:tc>
      </w:tr>
    </w:tbl>
    <w:p w14:paraId="36BFDA5E" w14:textId="77777777" w:rsidR="00FD1706" w:rsidRDefault="00FD1706" w:rsidP="00FD1706">
      <w:pPr>
        <w:tabs>
          <w:tab w:val="left" w:pos="2910"/>
        </w:tabs>
        <w:rPr>
          <w:rFonts w:ascii="Comic Sans MS" w:hAnsi="Comic Sans MS"/>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D1706" w14:paraId="75248229" w14:textId="77777777" w:rsidTr="00607008">
        <w:tc>
          <w:tcPr>
            <w:tcW w:w="9242" w:type="dxa"/>
          </w:tcPr>
          <w:p w14:paraId="374F3802" w14:textId="34E71FB5" w:rsidR="00FD1706" w:rsidRPr="00607008" w:rsidRDefault="00607008" w:rsidP="00106C84">
            <w:pPr>
              <w:widowControl w:val="0"/>
              <w:spacing w:after="120" w:line="285" w:lineRule="auto"/>
              <w:jc w:val="center"/>
              <w:rPr>
                <w:rFonts w:ascii="Constantia" w:eastAsia="Times New Roman" w:hAnsi="Constantia" w:cs="Times New Roman"/>
                <w:color w:val="FFFFFF"/>
                <w:kern w:val="28"/>
                <w:sz w:val="15"/>
                <w:szCs w:val="16"/>
                <w:lang w:eastAsia="en-GB"/>
                <w14:cntxtAlts/>
              </w:rPr>
            </w:pPr>
            <w:r w:rsidRPr="00607008">
              <w:rPr>
                <w:rFonts w:ascii="Comic Sans MS" w:eastAsia="Times New Roman" w:hAnsi="Comic Sans MS" w:cs="Times New Roman"/>
                <w:b/>
                <w:bCs/>
                <w:color w:val="000000"/>
                <w:kern w:val="28"/>
                <w:sz w:val="32"/>
                <w:szCs w:val="32"/>
                <w:lang w:eastAsia="en-GB"/>
                <w14:cntxtAlts/>
              </w:rPr>
              <w:t>Additional Information</w:t>
            </w:r>
          </w:p>
        </w:tc>
      </w:tr>
      <w:tr w:rsidR="00FD1706" w14:paraId="7EDFFD2B" w14:textId="77777777" w:rsidTr="00607008">
        <w:tc>
          <w:tcPr>
            <w:tcW w:w="9242" w:type="dxa"/>
          </w:tcPr>
          <w:p w14:paraId="14A24C25" w14:textId="77777777" w:rsidR="00607008" w:rsidRPr="00607008" w:rsidRDefault="00607008" w:rsidP="00607008">
            <w:pPr>
              <w:widowControl w:val="0"/>
              <w:spacing w:after="120" w:line="285" w:lineRule="auto"/>
              <w:ind w:right="21"/>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Below you will find a list of websites and organisations that can offer support and guidance.</w:t>
            </w:r>
          </w:p>
          <w:p w14:paraId="16244ABA" w14:textId="77777777" w:rsidR="00106C84" w:rsidRDefault="00607008" w:rsidP="00607008">
            <w:pPr>
              <w:widowControl w:val="0"/>
              <w:spacing w:after="120" w:line="285" w:lineRule="auto"/>
              <w:ind w:right="21"/>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u w:val="single"/>
                <w:lang w:eastAsia="en-GB"/>
                <w14:cntxtAlts/>
              </w:rPr>
              <w:t xml:space="preserve">The North Lincolnshire Council Local Offer </w:t>
            </w:r>
            <w:r w:rsidRPr="00607008">
              <w:rPr>
                <w:rFonts w:ascii="Comic Sans MS" w:eastAsia="Times New Roman" w:hAnsi="Comic Sans MS" w:cs="Times New Roman"/>
                <w:color w:val="000000"/>
                <w:kern w:val="28"/>
                <w:sz w:val="24"/>
                <w:szCs w:val="24"/>
                <w:lang w:eastAsia="en-GB"/>
                <w14:cntxtAlts/>
              </w:rPr>
              <w:br/>
              <w:t xml:space="preserve">The SEND local offer in North Lincolnshire aims to provide you with information you may need, or want to know, about human resources, service, support, activities and events for North Lincolnshire’s children and young people with Special Educational Needs or Disabilities and their families. Information is arranged according to age from pre- school through to early adulthood. It can be found at the following link: </w:t>
            </w:r>
            <w:hyperlink r:id="rId31" w:history="1">
              <w:r w:rsidR="00A81891" w:rsidRPr="0076153E">
                <w:rPr>
                  <w:rStyle w:val="Hyperlink"/>
                  <w:rFonts w:ascii="Comic Sans MS" w:eastAsia="Times New Roman" w:hAnsi="Comic Sans MS" w:cs="Times New Roman"/>
                  <w:kern w:val="28"/>
                  <w:sz w:val="24"/>
                  <w:szCs w:val="24"/>
                  <w:lang w:eastAsia="en-GB"/>
                  <w14:cntxtAlts/>
                </w:rPr>
                <w:t>http://www.northlincslocaloffer.com</w:t>
              </w:r>
            </w:hyperlink>
          </w:p>
          <w:p w14:paraId="314FD4A0" w14:textId="09517C90" w:rsidR="00607008" w:rsidRPr="00607008" w:rsidRDefault="00607008" w:rsidP="00607008">
            <w:pPr>
              <w:widowControl w:val="0"/>
              <w:spacing w:after="120" w:line="285" w:lineRule="auto"/>
              <w:ind w:right="21"/>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North Lincolnshire Council website can be accessed at </w:t>
            </w:r>
            <w:hyperlink r:id="rId32" w:history="1">
              <w:r w:rsidRPr="00607008">
                <w:rPr>
                  <w:rFonts w:ascii="Comic Sans MS" w:eastAsia="Times New Roman" w:hAnsi="Comic Sans MS" w:cs="Times New Roman"/>
                  <w:color w:val="000000"/>
                  <w:kern w:val="28"/>
                  <w:sz w:val="24"/>
                  <w:szCs w:val="24"/>
                  <w:u w:val="single"/>
                  <w:lang w:eastAsia="en-GB"/>
                  <w14:cntxtAlts/>
                </w:rPr>
                <w:t>www.northlincs.gov.uk</w:t>
              </w:r>
            </w:hyperlink>
            <w:r w:rsidRPr="00607008">
              <w:rPr>
                <w:rFonts w:ascii="Comic Sans MS" w:eastAsia="Times New Roman" w:hAnsi="Comic Sans MS" w:cs="Times New Roman"/>
                <w:color w:val="000000"/>
                <w:kern w:val="28"/>
                <w:sz w:val="24"/>
                <w:szCs w:val="24"/>
                <w:lang w:eastAsia="en-GB"/>
                <w14:cntxtAlts/>
              </w:rPr>
              <w:t xml:space="preserve"> </w:t>
            </w:r>
          </w:p>
          <w:p w14:paraId="5E9CC5E8"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The SEND Information and Support Service (SENDIAS formerly Parent Partnerships Service) </w:t>
            </w:r>
          </w:p>
          <w:p w14:paraId="3F612F92" w14:textId="015B6C43"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Royal National Institute for the Blind (RNIB): </w:t>
            </w:r>
            <w:hyperlink r:id="rId33" w:history="1">
              <w:r w:rsidRPr="00607008">
                <w:rPr>
                  <w:rFonts w:ascii="Comic Sans MS" w:eastAsia="Times New Roman" w:hAnsi="Comic Sans MS" w:cs="Times New Roman"/>
                  <w:color w:val="000000"/>
                  <w:kern w:val="28"/>
                  <w:sz w:val="24"/>
                  <w:szCs w:val="24"/>
                  <w:u w:val="single"/>
                  <w:lang w:eastAsia="en-GB"/>
                  <w14:cntxtAlts/>
                </w:rPr>
                <w:t>www.rnib.org.uk</w:t>
              </w:r>
            </w:hyperlink>
            <w:r w:rsidRPr="00607008">
              <w:rPr>
                <w:rFonts w:ascii="Comic Sans MS" w:eastAsia="Times New Roman" w:hAnsi="Comic Sans MS" w:cs="Times New Roman"/>
                <w:color w:val="000000"/>
                <w:kern w:val="28"/>
                <w:sz w:val="24"/>
                <w:szCs w:val="24"/>
                <w:lang w:eastAsia="en-GB"/>
                <w14:cntxtAlts/>
              </w:rPr>
              <w:t xml:space="preserve"> </w:t>
            </w:r>
          </w:p>
          <w:p w14:paraId="0E6AC929"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National Autistic Society (NAS) </w:t>
            </w:r>
            <w:hyperlink r:id="rId34" w:history="1">
              <w:r w:rsidRPr="00607008">
                <w:rPr>
                  <w:rFonts w:ascii="Comic Sans MS" w:eastAsia="Times New Roman" w:hAnsi="Comic Sans MS" w:cs="Times New Roman"/>
                  <w:color w:val="000000"/>
                  <w:kern w:val="28"/>
                  <w:sz w:val="24"/>
                  <w:szCs w:val="24"/>
                  <w:u w:val="single"/>
                  <w:lang w:eastAsia="en-GB"/>
                  <w14:cntxtAlts/>
                </w:rPr>
                <w:t>www.autism.org.uk</w:t>
              </w:r>
            </w:hyperlink>
            <w:r w:rsidRPr="00607008">
              <w:rPr>
                <w:rFonts w:ascii="Comic Sans MS" w:eastAsia="Times New Roman" w:hAnsi="Comic Sans MS" w:cs="Times New Roman"/>
                <w:color w:val="000000"/>
                <w:kern w:val="28"/>
                <w:sz w:val="24"/>
                <w:szCs w:val="24"/>
                <w:lang w:eastAsia="en-GB"/>
                <w14:cntxtAlts/>
              </w:rPr>
              <w:t xml:space="preserve"> </w:t>
            </w:r>
          </w:p>
          <w:p w14:paraId="31B3EA8F"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British Dyslexia Association </w:t>
            </w:r>
            <w:proofErr w:type="gramStart"/>
            <w:r w:rsidRPr="00607008">
              <w:rPr>
                <w:rFonts w:ascii="Comic Sans MS" w:eastAsia="Times New Roman" w:hAnsi="Comic Sans MS" w:cs="Times New Roman"/>
                <w:color w:val="000000"/>
                <w:kern w:val="28"/>
                <w:sz w:val="24"/>
                <w:szCs w:val="24"/>
                <w:lang w:eastAsia="en-GB"/>
                <w14:cntxtAlts/>
              </w:rPr>
              <w:t>( BDA</w:t>
            </w:r>
            <w:proofErr w:type="gramEnd"/>
            <w:r w:rsidRPr="00607008">
              <w:rPr>
                <w:rFonts w:ascii="Comic Sans MS" w:eastAsia="Times New Roman" w:hAnsi="Comic Sans MS" w:cs="Times New Roman"/>
                <w:color w:val="000000"/>
                <w:kern w:val="28"/>
                <w:sz w:val="24"/>
                <w:szCs w:val="24"/>
                <w:lang w:eastAsia="en-GB"/>
                <w14:cntxtAlts/>
              </w:rPr>
              <w:t xml:space="preserve">): </w:t>
            </w:r>
            <w:hyperlink r:id="rId35" w:history="1">
              <w:r w:rsidRPr="00607008">
                <w:rPr>
                  <w:rFonts w:ascii="Comic Sans MS" w:eastAsia="Times New Roman" w:hAnsi="Comic Sans MS" w:cs="Times New Roman"/>
                  <w:color w:val="000000"/>
                  <w:kern w:val="28"/>
                  <w:sz w:val="24"/>
                  <w:szCs w:val="24"/>
                  <w:u w:val="single"/>
                  <w:lang w:eastAsia="en-GB"/>
                  <w14:cntxtAlts/>
                </w:rPr>
                <w:t>www.bdadslexia.org.uk</w:t>
              </w:r>
            </w:hyperlink>
            <w:r w:rsidRPr="00607008">
              <w:rPr>
                <w:rFonts w:ascii="Comic Sans MS" w:eastAsia="Times New Roman" w:hAnsi="Comic Sans MS" w:cs="Times New Roman"/>
                <w:color w:val="000000"/>
                <w:kern w:val="28"/>
                <w:sz w:val="24"/>
                <w:szCs w:val="24"/>
                <w:lang w:eastAsia="en-GB"/>
                <w14:cntxtAlts/>
              </w:rPr>
              <w:t xml:space="preserve">  </w:t>
            </w:r>
          </w:p>
          <w:p w14:paraId="5E3A406C"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The Carers’ Support Service: </w:t>
            </w:r>
            <w:r w:rsidRPr="00607008">
              <w:rPr>
                <w:rFonts w:ascii="Comic Sans MS" w:eastAsia="Times New Roman" w:hAnsi="Comic Sans MS" w:cs="Times New Roman"/>
                <w:color w:val="000000"/>
                <w:kern w:val="28"/>
                <w:sz w:val="24"/>
                <w:szCs w:val="24"/>
                <w:u w:val="single"/>
                <w:lang w:eastAsia="en-GB"/>
                <w14:cntxtAlts/>
              </w:rPr>
              <w:t xml:space="preserve">www.carerssupportcentre.com/north.lincolnshire/ </w:t>
            </w:r>
            <w:r w:rsidRPr="00607008">
              <w:rPr>
                <w:rFonts w:ascii="Comic Sans MS" w:eastAsia="Times New Roman" w:hAnsi="Comic Sans MS" w:cs="Times New Roman"/>
                <w:color w:val="000000"/>
                <w:kern w:val="28"/>
                <w:sz w:val="24"/>
                <w:szCs w:val="24"/>
                <w:u w:val="single"/>
                <w:lang w:eastAsia="en-GB"/>
                <w14:cntxtAlts/>
              </w:rPr>
              <w:br/>
            </w:r>
            <w:r w:rsidRPr="00607008">
              <w:rPr>
                <w:rFonts w:ascii="Comic Sans MS" w:eastAsia="Times New Roman" w:hAnsi="Comic Sans MS" w:cs="Times New Roman"/>
                <w:color w:val="000000"/>
                <w:kern w:val="28"/>
                <w:sz w:val="24"/>
                <w:szCs w:val="24"/>
                <w:lang w:eastAsia="en-GB"/>
                <w14:cntxtAlts/>
              </w:rPr>
              <w:t xml:space="preserve">Epilepsy Action: </w:t>
            </w:r>
            <w:r w:rsidRPr="00607008">
              <w:rPr>
                <w:rFonts w:ascii="Comic Sans MS" w:eastAsia="Times New Roman" w:hAnsi="Comic Sans MS" w:cs="Times New Roman"/>
                <w:color w:val="000000"/>
                <w:kern w:val="28"/>
                <w:sz w:val="24"/>
                <w:szCs w:val="24"/>
                <w:u w:val="single"/>
                <w:lang w:eastAsia="en-GB"/>
                <w14:cntxtAlts/>
              </w:rPr>
              <w:t>www.epilepsy.org.uk</w:t>
            </w:r>
          </w:p>
          <w:p w14:paraId="64315333" w14:textId="6D3237B6" w:rsidR="00607008" w:rsidRPr="00607008" w:rsidRDefault="00607008" w:rsidP="00106C84">
            <w:pPr>
              <w:widowControl w:val="0"/>
              <w:spacing w:line="285" w:lineRule="auto"/>
              <w:rPr>
                <w:rFonts w:ascii="Constantia" w:eastAsia="Times New Roman" w:hAnsi="Constantia" w:cs="Times New Roman"/>
                <w:color w:val="FFFFFF"/>
                <w:kern w:val="28"/>
                <w:sz w:val="24"/>
                <w:szCs w:val="24"/>
                <w:lang w:eastAsia="en-GB"/>
                <w14:cntxtAlts/>
              </w:rPr>
            </w:pPr>
            <w:r w:rsidRPr="00607008">
              <w:rPr>
                <w:rFonts w:ascii="Comic Sans MS" w:eastAsia="Times New Roman" w:hAnsi="Comic Sans MS" w:cs="Times New Roman"/>
                <w:color w:val="000000"/>
                <w:kern w:val="28"/>
                <w:sz w:val="24"/>
                <w:szCs w:val="24"/>
                <w:u w:val="single"/>
                <w:lang w:eastAsia="en-GB"/>
                <w14:cntxtAlts/>
              </w:rPr>
              <w:t xml:space="preserve">Related Polices </w:t>
            </w:r>
            <w:r w:rsidRPr="00607008">
              <w:rPr>
                <w:rFonts w:ascii="Comic Sans MS" w:eastAsia="Times New Roman" w:hAnsi="Comic Sans MS" w:cs="Times New Roman"/>
                <w:color w:val="000000"/>
                <w:kern w:val="28"/>
                <w:sz w:val="24"/>
                <w:szCs w:val="24"/>
                <w:u w:val="single"/>
                <w:lang w:eastAsia="en-GB"/>
                <w14:cntxtAlts/>
              </w:rPr>
              <w:br/>
            </w:r>
            <w:r w:rsidRPr="00607008">
              <w:rPr>
                <w:rFonts w:ascii="Comic Sans MS" w:eastAsia="Times New Roman" w:hAnsi="Comic Sans MS" w:cs="Times New Roman"/>
                <w:color w:val="000000"/>
                <w:kern w:val="28"/>
                <w:sz w:val="24"/>
                <w:szCs w:val="24"/>
                <w:lang w:eastAsia="en-GB"/>
                <w14:cntxtAlts/>
              </w:rPr>
              <w:t xml:space="preserve">Accessibility Policy, Equalities </w:t>
            </w:r>
            <w:r w:rsidR="00E24D02" w:rsidRPr="00607008">
              <w:rPr>
                <w:rFonts w:ascii="Comic Sans MS" w:eastAsia="Times New Roman" w:hAnsi="Comic Sans MS" w:cs="Times New Roman"/>
                <w:color w:val="000000"/>
                <w:kern w:val="28"/>
                <w:sz w:val="24"/>
                <w:szCs w:val="24"/>
                <w:lang w:eastAsia="en-GB"/>
                <w14:cntxtAlts/>
              </w:rPr>
              <w:t>Policy,</w:t>
            </w:r>
            <w:r w:rsidRPr="00607008">
              <w:rPr>
                <w:rFonts w:ascii="Comic Sans MS" w:eastAsia="Times New Roman" w:hAnsi="Comic Sans MS" w:cs="Times New Roman"/>
                <w:color w:val="000000"/>
                <w:kern w:val="28"/>
                <w:sz w:val="24"/>
                <w:szCs w:val="24"/>
                <w:lang w:eastAsia="en-GB"/>
                <w14:cntxtAlts/>
              </w:rPr>
              <w:t xml:space="preserve"> Special Educational Needs Policy, </w:t>
            </w:r>
            <w:r w:rsidR="00B92F59">
              <w:rPr>
                <w:rFonts w:ascii="Comic Sans MS" w:eastAsia="Times New Roman" w:hAnsi="Comic Sans MS" w:cs="Times New Roman"/>
                <w:color w:val="000000"/>
                <w:kern w:val="28"/>
                <w:sz w:val="24"/>
                <w:szCs w:val="24"/>
                <w:lang w:eastAsia="en-GB"/>
                <w14:cntxtAlts/>
              </w:rPr>
              <w:t>t</w:t>
            </w:r>
            <w:r w:rsidRPr="00607008">
              <w:rPr>
                <w:rFonts w:ascii="Comic Sans MS" w:eastAsia="Times New Roman" w:hAnsi="Comic Sans MS" w:cs="Times New Roman"/>
                <w:color w:val="000000"/>
                <w:kern w:val="28"/>
                <w:sz w:val="24"/>
                <w:szCs w:val="24"/>
                <w:lang w:eastAsia="en-GB"/>
                <w14:cntxtAlts/>
              </w:rPr>
              <w:t>he school</w:t>
            </w:r>
            <w:r w:rsidR="00B92F59">
              <w:rPr>
                <w:rFonts w:ascii="Comic Sans MS" w:eastAsia="Times New Roman" w:hAnsi="Comic Sans MS" w:cs="Times New Roman"/>
                <w:color w:val="000000"/>
                <w:kern w:val="28"/>
                <w:sz w:val="24"/>
                <w:szCs w:val="24"/>
                <w:lang w:eastAsia="en-GB"/>
                <w14:cntxtAlts/>
              </w:rPr>
              <w:t>’s</w:t>
            </w:r>
            <w:r w:rsidRPr="00607008">
              <w:rPr>
                <w:rFonts w:ascii="Comic Sans MS" w:eastAsia="Times New Roman" w:hAnsi="Comic Sans MS" w:cs="Times New Roman"/>
                <w:color w:val="000000"/>
                <w:kern w:val="28"/>
                <w:sz w:val="24"/>
                <w:szCs w:val="24"/>
                <w:lang w:eastAsia="en-GB"/>
                <w14:cntxtAlts/>
              </w:rPr>
              <w:t xml:space="preserve"> prospectus. </w:t>
            </w:r>
            <w:r w:rsidR="003279B2">
              <w:rPr>
                <w:rFonts w:ascii="Comic Sans MS" w:eastAsia="Times New Roman" w:hAnsi="Comic Sans MS" w:cs="Times New Roman"/>
                <w:color w:val="000000"/>
                <w:kern w:val="28"/>
                <w:sz w:val="24"/>
                <w:szCs w:val="24"/>
                <w:lang w:eastAsia="en-GB"/>
                <w14:cntxtAlts/>
              </w:rPr>
              <w:t>These may be found on the school website.</w:t>
            </w:r>
          </w:p>
          <w:p w14:paraId="5351A97D" w14:textId="77777777" w:rsidR="00FD1706" w:rsidRPr="00607008" w:rsidRDefault="00FD1706" w:rsidP="00FD1706">
            <w:pPr>
              <w:tabs>
                <w:tab w:val="left" w:pos="2910"/>
              </w:tabs>
              <w:rPr>
                <w:rFonts w:ascii="Comic Sans MS" w:hAnsi="Comic Sans MS"/>
                <w:sz w:val="24"/>
                <w:szCs w:val="24"/>
              </w:rPr>
            </w:pPr>
          </w:p>
        </w:tc>
      </w:tr>
    </w:tbl>
    <w:p w14:paraId="720055E0" w14:textId="77777777" w:rsidR="00FD1706" w:rsidRPr="0070641A" w:rsidRDefault="00FD1706" w:rsidP="00FD1706">
      <w:pPr>
        <w:tabs>
          <w:tab w:val="left" w:pos="2910"/>
        </w:tabs>
        <w:rPr>
          <w:rFonts w:ascii="Comic Sans MS" w:hAnsi="Comic Sans MS"/>
          <w:sz w:val="72"/>
          <w:szCs w:val="72"/>
        </w:rPr>
      </w:pPr>
    </w:p>
    <w:sectPr w:rsidR="00FD1706" w:rsidRPr="0070641A">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EBF1A" w14:textId="77777777" w:rsidR="001073D3" w:rsidRDefault="001073D3" w:rsidP="00CD430E">
      <w:pPr>
        <w:spacing w:after="0" w:line="240" w:lineRule="auto"/>
      </w:pPr>
      <w:r>
        <w:separator/>
      </w:r>
    </w:p>
  </w:endnote>
  <w:endnote w:type="continuationSeparator" w:id="0">
    <w:p w14:paraId="475B5120" w14:textId="77777777" w:rsidR="001073D3" w:rsidRDefault="001073D3" w:rsidP="00CD4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1980" w14:textId="77777777" w:rsidR="00E75945" w:rsidRDefault="00E7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578269"/>
      <w:docPartObj>
        <w:docPartGallery w:val="Page Numbers (Bottom of Page)"/>
        <w:docPartUnique/>
      </w:docPartObj>
    </w:sdtPr>
    <w:sdtEndPr>
      <w:rPr>
        <w:color w:val="808080" w:themeColor="background1" w:themeShade="80"/>
        <w:spacing w:val="60"/>
      </w:rPr>
    </w:sdtEndPr>
    <w:sdtContent>
      <w:p w14:paraId="69DBF76C" w14:textId="5EAAE064" w:rsidR="00CD430E" w:rsidRDefault="00CD43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5449">
          <w:rPr>
            <w:noProof/>
          </w:rPr>
          <w:t>1</w:t>
        </w:r>
        <w:r>
          <w:rPr>
            <w:noProof/>
          </w:rPr>
          <w:fldChar w:fldCharType="end"/>
        </w:r>
        <w:r>
          <w:t xml:space="preserve"> | </w:t>
        </w:r>
        <w:r>
          <w:rPr>
            <w:color w:val="808080" w:themeColor="background1" w:themeShade="80"/>
            <w:spacing w:val="60"/>
          </w:rPr>
          <w:t>Page</w:t>
        </w:r>
      </w:p>
    </w:sdtContent>
  </w:sdt>
  <w:p w14:paraId="36AFC845" w14:textId="743D0E60" w:rsidR="00CD430E" w:rsidRDefault="00BD38F8">
    <w:pPr>
      <w:pStyle w:val="Footer"/>
    </w:pPr>
    <w:r>
      <w:t>Version.</w:t>
    </w:r>
    <w:r w:rsidR="00E75945">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C98B" w14:textId="77777777" w:rsidR="00E75945" w:rsidRDefault="00E7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D54F9" w14:textId="77777777" w:rsidR="001073D3" w:rsidRDefault="001073D3" w:rsidP="00CD430E">
      <w:pPr>
        <w:spacing w:after="0" w:line="240" w:lineRule="auto"/>
      </w:pPr>
      <w:r>
        <w:separator/>
      </w:r>
    </w:p>
  </w:footnote>
  <w:footnote w:type="continuationSeparator" w:id="0">
    <w:p w14:paraId="75CEEDDD" w14:textId="77777777" w:rsidR="001073D3" w:rsidRDefault="001073D3" w:rsidP="00CD4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77B9C" w14:textId="77777777" w:rsidR="00E75945" w:rsidRDefault="00E7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759A" w14:textId="77777777" w:rsidR="00E75945" w:rsidRDefault="00E7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6236" w14:textId="77777777" w:rsidR="00E75945" w:rsidRDefault="00E75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C43"/>
    <w:multiLevelType w:val="hybridMultilevel"/>
    <w:tmpl w:val="F6A8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D0269"/>
    <w:multiLevelType w:val="hybridMultilevel"/>
    <w:tmpl w:val="4E3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370D2"/>
    <w:multiLevelType w:val="hybridMultilevel"/>
    <w:tmpl w:val="02AC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D28DA"/>
    <w:multiLevelType w:val="hybridMultilevel"/>
    <w:tmpl w:val="3528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D80"/>
    <w:multiLevelType w:val="hybridMultilevel"/>
    <w:tmpl w:val="E524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F4819"/>
    <w:multiLevelType w:val="hybridMultilevel"/>
    <w:tmpl w:val="6A84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D0112"/>
    <w:multiLevelType w:val="hybridMultilevel"/>
    <w:tmpl w:val="E0EE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06129"/>
    <w:multiLevelType w:val="hybridMultilevel"/>
    <w:tmpl w:val="7578D882"/>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8" w15:restartNumberingAfterBreak="0">
    <w:nsid w:val="216C6E16"/>
    <w:multiLevelType w:val="hybridMultilevel"/>
    <w:tmpl w:val="20F2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F6E96"/>
    <w:multiLevelType w:val="hybridMultilevel"/>
    <w:tmpl w:val="7662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B240A"/>
    <w:multiLevelType w:val="hybridMultilevel"/>
    <w:tmpl w:val="BF9A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630AA2"/>
    <w:multiLevelType w:val="hybridMultilevel"/>
    <w:tmpl w:val="15EE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439822">
    <w:abstractNumId w:val="0"/>
  </w:num>
  <w:num w:numId="2" w16cid:durableId="1019357021">
    <w:abstractNumId w:val="6"/>
  </w:num>
  <w:num w:numId="3" w16cid:durableId="66850925">
    <w:abstractNumId w:val="3"/>
  </w:num>
  <w:num w:numId="4" w16cid:durableId="860044811">
    <w:abstractNumId w:val="9"/>
  </w:num>
  <w:num w:numId="5" w16cid:durableId="1173186788">
    <w:abstractNumId w:val="5"/>
  </w:num>
  <w:num w:numId="6" w16cid:durableId="1280264835">
    <w:abstractNumId w:val="2"/>
  </w:num>
  <w:num w:numId="7" w16cid:durableId="8527326">
    <w:abstractNumId w:val="11"/>
  </w:num>
  <w:num w:numId="8" w16cid:durableId="487481838">
    <w:abstractNumId w:val="1"/>
  </w:num>
  <w:num w:numId="9" w16cid:durableId="915091774">
    <w:abstractNumId w:val="4"/>
  </w:num>
  <w:num w:numId="10" w16cid:durableId="599727407">
    <w:abstractNumId w:val="8"/>
  </w:num>
  <w:num w:numId="11" w16cid:durableId="1198275617">
    <w:abstractNumId w:val="7"/>
  </w:num>
  <w:num w:numId="12" w16cid:durableId="12836152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41A"/>
    <w:rsid w:val="00027286"/>
    <w:rsid w:val="0008786C"/>
    <w:rsid w:val="00106C84"/>
    <w:rsid w:val="001073D3"/>
    <w:rsid w:val="001141A5"/>
    <w:rsid w:val="00140899"/>
    <w:rsid w:val="001D57AA"/>
    <w:rsid w:val="0023122F"/>
    <w:rsid w:val="002462EB"/>
    <w:rsid w:val="002D57E6"/>
    <w:rsid w:val="0031749D"/>
    <w:rsid w:val="003279B2"/>
    <w:rsid w:val="00341EB0"/>
    <w:rsid w:val="0035294F"/>
    <w:rsid w:val="003C7BB4"/>
    <w:rsid w:val="00425999"/>
    <w:rsid w:val="00444053"/>
    <w:rsid w:val="004C50B8"/>
    <w:rsid w:val="004E6D6E"/>
    <w:rsid w:val="00546F83"/>
    <w:rsid w:val="005631E7"/>
    <w:rsid w:val="005775B5"/>
    <w:rsid w:val="00586455"/>
    <w:rsid w:val="005B15F3"/>
    <w:rsid w:val="00607008"/>
    <w:rsid w:val="006273FD"/>
    <w:rsid w:val="00634DD1"/>
    <w:rsid w:val="0066358E"/>
    <w:rsid w:val="0068252D"/>
    <w:rsid w:val="006D2D13"/>
    <w:rsid w:val="006F51B6"/>
    <w:rsid w:val="006F5449"/>
    <w:rsid w:val="006F565B"/>
    <w:rsid w:val="006F6BE0"/>
    <w:rsid w:val="0070641A"/>
    <w:rsid w:val="00730FD1"/>
    <w:rsid w:val="0074613A"/>
    <w:rsid w:val="007B5379"/>
    <w:rsid w:val="007C5883"/>
    <w:rsid w:val="00820E2A"/>
    <w:rsid w:val="00831500"/>
    <w:rsid w:val="008360C4"/>
    <w:rsid w:val="00857695"/>
    <w:rsid w:val="0088534E"/>
    <w:rsid w:val="008B200A"/>
    <w:rsid w:val="009E4BDC"/>
    <w:rsid w:val="00A76352"/>
    <w:rsid w:val="00A81891"/>
    <w:rsid w:val="00AC7464"/>
    <w:rsid w:val="00B30DD5"/>
    <w:rsid w:val="00B76DA7"/>
    <w:rsid w:val="00B92F59"/>
    <w:rsid w:val="00BB25E4"/>
    <w:rsid w:val="00BB4E53"/>
    <w:rsid w:val="00BC321E"/>
    <w:rsid w:val="00BD38F8"/>
    <w:rsid w:val="00BE3C70"/>
    <w:rsid w:val="00BF05AB"/>
    <w:rsid w:val="00C26770"/>
    <w:rsid w:val="00C55F37"/>
    <w:rsid w:val="00C64727"/>
    <w:rsid w:val="00CD430E"/>
    <w:rsid w:val="00D3094B"/>
    <w:rsid w:val="00D91237"/>
    <w:rsid w:val="00E24D02"/>
    <w:rsid w:val="00E4338E"/>
    <w:rsid w:val="00E70DFB"/>
    <w:rsid w:val="00E75945"/>
    <w:rsid w:val="00EE0825"/>
    <w:rsid w:val="00F0007E"/>
    <w:rsid w:val="00F5621D"/>
    <w:rsid w:val="00FD1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D31E"/>
  <w15:docId w15:val="{52BA7B80-70E8-4A2B-8176-8B400C2C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
    <w:name w:val="Company"/>
    <w:basedOn w:val="Normal"/>
    <w:rsid w:val="0070641A"/>
    <w:pPr>
      <w:spacing w:after="0" w:line="240" w:lineRule="auto"/>
    </w:pPr>
    <w:rPr>
      <w:rFonts w:ascii="Calibri" w:eastAsia="Times New Roman" w:hAnsi="Calibri" w:cs="Times New Roman"/>
      <w:color w:val="FFFFFF"/>
      <w:kern w:val="28"/>
      <w:sz w:val="64"/>
      <w:szCs w:val="60"/>
      <w:lang w:eastAsia="en-GB"/>
      <w14:ligatures w14:val="standard"/>
      <w14:cntxtAlts/>
    </w:rPr>
  </w:style>
  <w:style w:type="paragraph" w:styleId="BalloonText">
    <w:name w:val="Balloon Text"/>
    <w:basedOn w:val="Normal"/>
    <w:link w:val="BalloonTextChar"/>
    <w:uiPriority w:val="99"/>
    <w:semiHidden/>
    <w:unhideWhenUsed/>
    <w:rsid w:val="0070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1A"/>
    <w:rPr>
      <w:rFonts w:ascii="Tahoma" w:hAnsi="Tahoma" w:cs="Tahoma"/>
      <w:sz w:val="16"/>
      <w:szCs w:val="16"/>
    </w:rPr>
  </w:style>
  <w:style w:type="paragraph" w:styleId="ListParagraph">
    <w:name w:val="List Paragraph"/>
    <w:basedOn w:val="Normal"/>
    <w:uiPriority w:val="34"/>
    <w:qFormat/>
    <w:rsid w:val="0070641A"/>
    <w:pPr>
      <w:ind w:left="720"/>
      <w:contextualSpacing/>
    </w:pPr>
  </w:style>
  <w:style w:type="paragraph" w:styleId="Header">
    <w:name w:val="header"/>
    <w:basedOn w:val="Normal"/>
    <w:link w:val="HeaderChar"/>
    <w:uiPriority w:val="99"/>
    <w:unhideWhenUsed/>
    <w:rsid w:val="00CD4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30E"/>
  </w:style>
  <w:style w:type="paragraph" w:styleId="Footer">
    <w:name w:val="footer"/>
    <w:basedOn w:val="Normal"/>
    <w:link w:val="FooterChar"/>
    <w:uiPriority w:val="99"/>
    <w:unhideWhenUsed/>
    <w:rsid w:val="00CD4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30E"/>
  </w:style>
  <w:style w:type="paragraph" w:styleId="Revision">
    <w:name w:val="Revision"/>
    <w:hidden/>
    <w:uiPriority w:val="99"/>
    <w:semiHidden/>
    <w:rsid w:val="008360C4"/>
    <w:pPr>
      <w:spacing w:after="0" w:line="240" w:lineRule="auto"/>
    </w:pPr>
  </w:style>
  <w:style w:type="character" w:styleId="Hyperlink">
    <w:name w:val="Hyperlink"/>
    <w:basedOn w:val="DefaultParagraphFont"/>
    <w:uiPriority w:val="99"/>
    <w:unhideWhenUsed/>
    <w:rsid w:val="00A81891"/>
    <w:rPr>
      <w:color w:val="0000FF" w:themeColor="hyperlink"/>
      <w:u w:val="single"/>
    </w:rPr>
  </w:style>
  <w:style w:type="character" w:styleId="UnresolvedMention">
    <w:name w:val="Unresolved Mention"/>
    <w:basedOn w:val="DefaultParagraphFont"/>
    <w:uiPriority w:val="99"/>
    <w:semiHidden/>
    <w:unhideWhenUsed/>
    <w:rsid w:val="00A81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4658">
      <w:bodyDiv w:val="1"/>
      <w:marLeft w:val="0"/>
      <w:marRight w:val="0"/>
      <w:marTop w:val="0"/>
      <w:marBottom w:val="0"/>
      <w:divBdr>
        <w:top w:val="none" w:sz="0" w:space="0" w:color="auto"/>
        <w:left w:val="none" w:sz="0" w:space="0" w:color="auto"/>
        <w:bottom w:val="none" w:sz="0" w:space="0" w:color="auto"/>
        <w:right w:val="none" w:sz="0" w:space="0" w:color="auto"/>
      </w:divBdr>
    </w:div>
    <w:div w:id="148863544">
      <w:bodyDiv w:val="1"/>
      <w:marLeft w:val="0"/>
      <w:marRight w:val="0"/>
      <w:marTop w:val="0"/>
      <w:marBottom w:val="0"/>
      <w:divBdr>
        <w:top w:val="none" w:sz="0" w:space="0" w:color="auto"/>
        <w:left w:val="none" w:sz="0" w:space="0" w:color="auto"/>
        <w:bottom w:val="none" w:sz="0" w:space="0" w:color="auto"/>
        <w:right w:val="none" w:sz="0" w:space="0" w:color="auto"/>
      </w:divBdr>
    </w:div>
    <w:div w:id="268582503">
      <w:bodyDiv w:val="1"/>
      <w:marLeft w:val="0"/>
      <w:marRight w:val="0"/>
      <w:marTop w:val="0"/>
      <w:marBottom w:val="0"/>
      <w:divBdr>
        <w:top w:val="none" w:sz="0" w:space="0" w:color="auto"/>
        <w:left w:val="none" w:sz="0" w:space="0" w:color="auto"/>
        <w:bottom w:val="none" w:sz="0" w:space="0" w:color="auto"/>
        <w:right w:val="none" w:sz="0" w:space="0" w:color="auto"/>
      </w:divBdr>
    </w:div>
    <w:div w:id="392698812">
      <w:bodyDiv w:val="1"/>
      <w:marLeft w:val="0"/>
      <w:marRight w:val="0"/>
      <w:marTop w:val="0"/>
      <w:marBottom w:val="0"/>
      <w:divBdr>
        <w:top w:val="none" w:sz="0" w:space="0" w:color="auto"/>
        <w:left w:val="none" w:sz="0" w:space="0" w:color="auto"/>
        <w:bottom w:val="none" w:sz="0" w:space="0" w:color="auto"/>
        <w:right w:val="none" w:sz="0" w:space="0" w:color="auto"/>
      </w:divBdr>
    </w:div>
    <w:div w:id="398940350">
      <w:bodyDiv w:val="1"/>
      <w:marLeft w:val="0"/>
      <w:marRight w:val="0"/>
      <w:marTop w:val="0"/>
      <w:marBottom w:val="0"/>
      <w:divBdr>
        <w:top w:val="none" w:sz="0" w:space="0" w:color="auto"/>
        <w:left w:val="none" w:sz="0" w:space="0" w:color="auto"/>
        <w:bottom w:val="none" w:sz="0" w:space="0" w:color="auto"/>
        <w:right w:val="none" w:sz="0" w:space="0" w:color="auto"/>
      </w:divBdr>
    </w:div>
    <w:div w:id="439420905">
      <w:bodyDiv w:val="1"/>
      <w:marLeft w:val="0"/>
      <w:marRight w:val="0"/>
      <w:marTop w:val="0"/>
      <w:marBottom w:val="0"/>
      <w:divBdr>
        <w:top w:val="none" w:sz="0" w:space="0" w:color="auto"/>
        <w:left w:val="none" w:sz="0" w:space="0" w:color="auto"/>
        <w:bottom w:val="none" w:sz="0" w:space="0" w:color="auto"/>
        <w:right w:val="none" w:sz="0" w:space="0" w:color="auto"/>
      </w:divBdr>
    </w:div>
    <w:div w:id="495413319">
      <w:bodyDiv w:val="1"/>
      <w:marLeft w:val="0"/>
      <w:marRight w:val="0"/>
      <w:marTop w:val="0"/>
      <w:marBottom w:val="0"/>
      <w:divBdr>
        <w:top w:val="none" w:sz="0" w:space="0" w:color="auto"/>
        <w:left w:val="none" w:sz="0" w:space="0" w:color="auto"/>
        <w:bottom w:val="none" w:sz="0" w:space="0" w:color="auto"/>
        <w:right w:val="none" w:sz="0" w:space="0" w:color="auto"/>
      </w:divBdr>
    </w:div>
    <w:div w:id="556822916">
      <w:bodyDiv w:val="1"/>
      <w:marLeft w:val="0"/>
      <w:marRight w:val="0"/>
      <w:marTop w:val="0"/>
      <w:marBottom w:val="0"/>
      <w:divBdr>
        <w:top w:val="none" w:sz="0" w:space="0" w:color="auto"/>
        <w:left w:val="none" w:sz="0" w:space="0" w:color="auto"/>
        <w:bottom w:val="none" w:sz="0" w:space="0" w:color="auto"/>
        <w:right w:val="none" w:sz="0" w:space="0" w:color="auto"/>
      </w:divBdr>
    </w:div>
    <w:div w:id="641428652">
      <w:bodyDiv w:val="1"/>
      <w:marLeft w:val="0"/>
      <w:marRight w:val="0"/>
      <w:marTop w:val="0"/>
      <w:marBottom w:val="0"/>
      <w:divBdr>
        <w:top w:val="none" w:sz="0" w:space="0" w:color="auto"/>
        <w:left w:val="none" w:sz="0" w:space="0" w:color="auto"/>
        <w:bottom w:val="none" w:sz="0" w:space="0" w:color="auto"/>
        <w:right w:val="none" w:sz="0" w:space="0" w:color="auto"/>
      </w:divBdr>
    </w:div>
    <w:div w:id="994456418">
      <w:bodyDiv w:val="1"/>
      <w:marLeft w:val="0"/>
      <w:marRight w:val="0"/>
      <w:marTop w:val="0"/>
      <w:marBottom w:val="0"/>
      <w:divBdr>
        <w:top w:val="none" w:sz="0" w:space="0" w:color="auto"/>
        <w:left w:val="none" w:sz="0" w:space="0" w:color="auto"/>
        <w:bottom w:val="none" w:sz="0" w:space="0" w:color="auto"/>
        <w:right w:val="none" w:sz="0" w:space="0" w:color="auto"/>
      </w:divBdr>
    </w:div>
    <w:div w:id="1005330273">
      <w:bodyDiv w:val="1"/>
      <w:marLeft w:val="0"/>
      <w:marRight w:val="0"/>
      <w:marTop w:val="0"/>
      <w:marBottom w:val="0"/>
      <w:divBdr>
        <w:top w:val="none" w:sz="0" w:space="0" w:color="auto"/>
        <w:left w:val="none" w:sz="0" w:space="0" w:color="auto"/>
        <w:bottom w:val="none" w:sz="0" w:space="0" w:color="auto"/>
        <w:right w:val="none" w:sz="0" w:space="0" w:color="auto"/>
      </w:divBdr>
    </w:div>
    <w:div w:id="1172378282">
      <w:bodyDiv w:val="1"/>
      <w:marLeft w:val="0"/>
      <w:marRight w:val="0"/>
      <w:marTop w:val="0"/>
      <w:marBottom w:val="0"/>
      <w:divBdr>
        <w:top w:val="none" w:sz="0" w:space="0" w:color="auto"/>
        <w:left w:val="none" w:sz="0" w:space="0" w:color="auto"/>
        <w:bottom w:val="none" w:sz="0" w:space="0" w:color="auto"/>
        <w:right w:val="none" w:sz="0" w:space="0" w:color="auto"/>
      </w:divBdr>
    </w:div>
    <w:div w:id="1187673377">
      <w:bodyDiv w:val="1"/>
      <w:marLeft w:val="0"/>
      <w:marRight w:val="0"/>
      <w:marTop w:val="0"/>
      <w:marBottom w:val="0"/>
      <w:divBdr>
        <w:top w:val="none" w:sz="0" w:space="0" w:color="auto"/>
        <w:left w:val="none" w:sz="0" w:space="0" w:color="auto"/>
        <w:bottom w:val="none" w:sz="0" w:space="0" w:color="auto"/>
        <w:right w:val="none" w:sz="0" w:space="0" w:color="auto"/>
      </w:divBdr>
    </w:div>
    <w:div w:id="1208226361">
      <w:bodyDiv w:val="1"/>
      <w:marLeft w:val="0"/>
      <w:marRight w:val="0"/>
      <w:marTop w:val="0"/>
      <w:marBottom w:val="0"/>
      <w:divBdr>
        <w:top w:val="none" w:sz="0" w:space="0" w:color="auto"/>
        <w:left w:val="none" w:sz="0" w:space="0" w:color="auto"/>
        <w:bottom w:val="none" w:sz="0" w:space="0" w:color="auto"/>
        <w:right w:val="none" w:sz="0" w:space="0" w:color="auto"/>
      </w:divBdr>
    </w:div>
    <w:div w:id="1285307987">
      <w:bodyDiv w:val="1"/>
      <w:marLeft w:val="0"/>
      <w:marRight w:val="0"/>
      <w:marTop w:val="0"/>
      <w:marBottom w:val="0"/>
      <w:divBdr>
        <w:top w:val="none" w:sz="0" w:space="0" w:color="auto"/>
        <w:left w:val="none" w:sz="0" w:space="0" w:color="auto"/>
        <w:bottom w:val="none" w:sz="0" w:space="0" w:color="auto"/>
        <w:right w:val="none" w:sz="0" w:space="0" w:color="auto"/>
      </w:divBdr>
    </w:div>
    <w:div w:id="1315798809">
      <w:bodyDiv w:val="1"/>
      <w:marLeft w:val="0"/>
      <w:marRight w:val="0"/>
      <w:marTop w:val="0"/>
      <w:marBottom w:val="0"/>
      <w:divBdr>
        <w:top w:val="none" w:sz="0" w:space="0" w:color="auto"/>
        <w:left w:val="none" w:sz="0" w:space="0" w:color="auto"/>
        <w:bottom w:val="none" w:sz="0" w:space="0" w:color="auto"/>
        <w:right w:val="none" w:sz="0" w:space="0" w:color="auto"/>
      </w:divBdr>
    </w:div>
    <w:div w:id="1364357929">
      <w:bodyDiv w:val="1"/>
      <w:marLeft w:val="0"/>
      <w:marRight w:val="0"/>
      <w:marTop w:val="0"/>
      <w:marBottom w:val="0"/>
      <w:divBdr>
        <w:top w:val="none" w:sz="0" w:space="0" w:color="auto"/>
        <w:left w:val="none" w:sz="0" w:space="0" w:color="auto"/>
        <w:bottom w:val="none" w:sz="0" w:space="0" w:color="auto"/>
        <w:right w:val="none" w:sz="0" w:space="0" w:color="auto"/>
      </w:divBdr>
    </w:div>
    <w:div w:id="1412239346">
      <w:bodyDiv w:val="1"/>
      <w:marLeft w:val="0"/>
      <w:marRight w:val="0"/>
      <w:marTop w:val="0"/>
      <w:marBottom w:val="0"/>
      <w:divBdr>
        <w:top w:val="none" w:sz="0" w:space="0" w:color="auto"/>
        <w:left w:val="none" w:sz="0" w:space="0" w:color="auto"/>
        <w:bottom w:val="none" w:sz="0" w:space="0" w:color="auto"/>
        <w:right w:val="none" w:sz="0" w:space="0" w:color="auto"/>
      </w:divBdr>
    </w:div>
    <w:div w:id="1429621196">
      <w:bodyDiv w:val="1"/>
      <w:marLeft w:val="0"/>
      <w:marRight w:val="0"/>
      <w:marTop w:val="0"/>
      <w:marBottom w:val="0"/>
      <w:divBdr>
        <w:top w:val="none" w:sz="0" w:space="0" w:color="auto"/>
        <w:left w:val="none" w:sz="0" w:space="0" w:color="auto"/>
        <w:bottom w:val="none" w:sz="0" w:space="0" w:color="auto"/>
        <w:right w:val="none" w:sz="0" w:space="0" w:color="auto"/>
      </w:divBdr>
    </w:div>
    <w:div w:id="1632201759">
      <w:bodyDiv w:val="1"/>
      <w:marLeft w:val="0"/>
      <w:marRight w:val="0"/>
      <w:marTop w:val="0"/>
      <w:marBottom w:val="0"/>
      <w:divBdr>
        <w:top w:val="none" w:sz="0" w:space="0" w:color="auto"/>
        <w:left w:val="none" w:sz="0" w:space="0" w:color="auto"/>
        <w:bottom w:val="none" w:sz="0" w:space="0" w:color="auto"/>
        <w:right w:val="none" w:sz="0" w:space="0" w:color="auto"/>
      </w:divBdr>
    </w:div>
    <w:div w:id="1640724567">
      <w:bodyDiv w:val="1"/>
      <w:marLeft w:val="0"/>
      <w:marRight w:val="0"/>
      <w:marTop w:val="0"/>
      <w:marBottom w:val="0"/>
      <w:divBdr>
        <w:top w:val="none" w:sz="0" w:space="0" w:color="auto"/>
        <w:left w:val="none" w:sz="0" w:space="0" w:color="auto"/>
        <w:bottom w:val="none" w:sz="0" w:space="0" w:color="auto"/>
        <w:right w:val="none" w:sz="0" w:space="0" w:color="auto"/>
      </w:divBdr>
    </w:div>
    <w:div w:id="1748070149">
      <w:bodyDiv w:val="1"/>
      <w:marLeft w:val="0"/>
      <w:marRight w:val="0"/>
      <w:marTop w:val="0"/>
      <w:marBottom w:val="0"/>
      <w:divBdr>
        <w:top w:val="none" w:sz="0" w:space="0" w:color="auto"/>
        <w:left w:val="none" w:sz="0" w:space="0" w:color="auto"/>
        <w:bottom w:val="none" w:sz="0" w:space="0" w:color="auto"/>
        <w:right w:val="none" w:sz="0" w:space="0" w:color="auto"/>
      </w:divBdr>
    </w:div>
    <w:div w:id="1777679052">
      <w:bodyDiv w:val="1"/>
      <w:marLeft w:val="0"/>
      <w:marRight w:val="0"/>
      <w:marTop w:val="0"/>
      <w:marBottom w:val="0"/>
      <w:divBdr>
        <w:top w:val="none" w:sz="0" w:space="0" w:color="auto"/>
        <w:left w:val="none" w:sz="0" w:space="0" w:color="auto"/>
        <w:bottom w:val="none" w:sz="0" w:space="0" w:color="auto"/>
        <w:right w:val="none" w:sz="0" w:space="0" w:color="auto"/>
      </w:divBdr>
    </w:div>
    <w:div w:id="1849831107">
      <w:bodyDiv w:val="1"/>
      <w:marLeft w:val="0"/>
      <w:marRight w:val="0"/>
      <w:marTop w:val="0"/>
      <w:marBottom w:val="0"/>
      <w:divBdr>
        <w:top w:val="none" w:sz="0" w:space="0" w:color="auto"/>
        <w:left w:val="none" w:sz="0" w:space="0" w:color="auto"/>
        <w:bottom w:val="none" w:sz="0" w:space="0" w:color="auto"/>
        <w:right w:val="none" w:sz="0" w:space="0" w:color="auto"/>
      </w:divBdr>
    </w:div>
    <w:div w:id="1920678552">
      <w:bodyDiv w:val="1"/>
      <w:marLeft w:val="0"/>
      <w:marRight w:val="0"/>
      <w:marTop w:val="0"/>
      <w:marBottom w:val="0"/>
      <w:divBdr>
        <w:top w:val="none" w:sz="0" w:space="0" w:color="auto"/>
        <w:left w:val="none" w:sz="0" w:space="0" w:color="auto"/>
        <w:bottom w:val="none" w:sz="0" w:space="0" w:color="auto"/>
        <w:right w:val="none" w:sz="0" w:space="0" w:color="auto"/>
      </w:divBdr>
    </w:div>
    <w:div w:id="195581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hyperlink" Target="http://www.autism.org.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northlincs.gov.uk"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northlincslocaloff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bdadslexia.org.uk"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rnib.org.uk"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9176E-9CB0-40CE-8D9F-50F3150E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1866</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BSF</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Justina Jones</dc:creator>
  <cp:lastModifiedBy>Joanne Fairless</cp:lastModifiedBy>
  <cp:revision>2</cp:revision>
  <cp:lastPrinted>2019-02-04T14:35:00Z</cp:lastPrinted>
  <dcterms:created xsi:type="dcterms:W3CDTF">2022-11-16T11:30:00Z</dcterms:created>
  <dcterms:modified xsi:type="dcterms:W3CDTF">2022-11-16T11:30:00Z</dcterms:modified>
</cp:coreProperties>
</file>